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2B23" w:rsidRPr="00C52188" w:rsidRDefault="00D92B23" w:rsidP="00D92B23">
      <w:pPr>
        <w:overflowPunct w:val="0"/>
        <w:autoSpaceDE w:val="0"/>
        <w:autoSpaceDN w:val="0"/>
        <w:spacing w:line="240" w:lineRule="exact"/>
        <w:rPr>
          <w:rFonts w:ascii="宋体" w:eastAsia="方正小标宋简体" w:hAnsi="宋体"/>
          <w:bCs/>
          <w:color w:val="000000" w:themeColor="text1"/>
          <w:w w:val="40"/>
          <w:sz w:val="40"/>
          <w:szCs w:val="40"/>
        </w:rPr>
      </w:pPr>
      <w:bookmarkStart w:id="0" w:name="_Toc30425"/>
      <w:bookmarkStart w:id="1" w:name="_Toc16397"/>
      <w:bookmarkStart w:id="2" w:name="_Toc117691376"/>
      <w:bookmarkStart w:id="3" w:name="_Toc6531"/>
      <w:bookmarkStart w:id="4" w:name="_Toc117694694"/>
      <w:bookmarkStart w:id="5" w:name="_Toc26695"/>
    </w:p>
    <w:p w:rsidR="00D92B23" w:rsidRPr="00C52188" w:rsidRDefault="00D92B23" w:rsidP="00D92B23">
      <w:pPr>
        <w:pStyle w:val="2"/>
        <w:overflowPunct w:val="0"/>
        <w:spacing w:line="240" w:lineRule="exact"/>
        <w:ind w:leftChars="0" w:left="0" w:firstLineChars="0" w:firstLine="0"/>
        <w:rPr>
          <w:rFonts w:ascii="宋体" w:eastAsia="新宋体" w:hAnsi="宋体"/>
          <w:bCs/>
          <w:color w:val="000000" w:themeColor="text1"/>
        </w:rPr>
      </w:pPr>
    </w:p>
    <w:p w:rsidR="00D92B23" w:rsidRPr="00C52188" w:rsidRDefault="00D92B23" w:rsidP="00D92B23">
      <w:pPr>
        <w:overflowPunct w:val="0"/>
        <w:autoSpaceDE w:val="0"/>
        <w:autoSpaceDN w:val="0"/>
        <w:spacing w:line="240" w:lineRule="exact"/>
        <w:rPr>
          <w:rFonts w:ascii="宋体" w:eastAsia="方正小标宋简体" w:hAnsi="宋体"/>
          <w:bCs/>
          <w:color w:val="000000" w:themeColor="text1"/>
          <w:w w:val="40"/>
          <w:sz w:val="40"/>
          <w:szCs w:val="40"/>
        </w:rPr>
      </w:pPr>
    </w:p>
    <w:p w:rsidR="00D92B23" w:rsidRPr="00C52188" w:rsidRDefault="00933538" w:rsidP="00D92B23">
      <w:pPr>
        <w:overflowPunct w:val="0"/>
        <w:autoSpaceDE w:val="0"/>
        <w:autoSpaceDN w:val="0"/>
        <w:jc w:val="center"/>
        <w:rPr>
          <w:rFonts w:ascii="宋体" w:eastAsia="方正小标宋简体" w:hAnsi="宋体"/>
          <w:color w:val="FF0000"/>
          <w:w w:val="45"/>
          <w:sz w:val="146"/>
          <w:szCs w:val="146"/>
        </w:rPr>
      </w:pPr>
      <w:r w:rsidRPr="00C52188">
        <w:rPr>
          <w:rFonts w:ascii="宋体" w:eastAsia="方正小标宋简体" w:hAnsi="宋体" w:cs="方正小标宋简体" w:hint="eastAsia"/>
          <w:color w:val="FF0000"/>
          <w:w w:val="45"/>
          <w:sz w:val="146"/>
          <w:szCs w:val="146"/>
        </w:rPr>
        <w:t xml:space="preserve"> </w:t>
      </w:r>
    </w:p>
    <w:p w:rsidR="00D92B23" w:rsidRPr="00C52188" w:rsidRDefault="00D92B23" w:rsidP="00D92B23">
      <w:pPr>
        <w:overflowPunct w:val="0"/>
        <w:autoSpaceDE w:val="0"/>
        <w:autoSpaceDN w:val="0"/>
        <w:spacing w:line="240" w:lineRule="exact"/>
        <w:rPr>
          <w:rFonts w:ascii="宋体" w:eastAsia="方正仿宋简体" w:hAnsi="宋体"/>
          <w:bCs/>
          <w:color w:val="000000" w:themeColor="text1"/>
          <w:w w:val="45"/>
          <w:szCs w:val="32"/>
        </w:rPr>
      </w:pPr>
    </w:p>
    <w:p w:rsidR="00D92B23" w:rsidRPr="00C52188" w:rsidRDefault="00D92B23" w:rsidP="00D92B23">
      <w:pPr>
        <w:overflowPunct w:val="0"/>
        <w:autoSpaceDE w:val="0"/>
        <w:autoSpaceDN w:val="0"/>
        <w:spacing w:line="240" w:lineRule="exact"/>
        <w:rPr>
          <w:rFonts w:ascii="宋体" w:eastAsia="方正仿宋简体" w:hAnsi="宋体"/>
          <w:bCs/>
          <w:color w:val="000000" w:themeColor="text1"/>
          <w:w w:val="45"/>
          <w:szCs w:val="32"/>
        </w:rPr>
      </w:pPr>
    </w:p>
    <w:p w:rsidR="00D92B23" w:rsidRPr="00C52188" w:rsidRDefault="00D92B23" w:rsidP="00D92B23">
      <w:pPr>
        <w:overflowPunct w:val="0"/>
        <w:autoSpaceDE w:val="0"/>
        <w:autoSpaceDN w:val="0"/>
        <w:spacing w:line="616" w:lineRule="exact"/>
        <w:jc w:val="center"/>
        <w:rPr>
          <w:rFonts w:ascii="宋体" w:eastAsia="文星仿宋" w:hAnsi="宋体"/>
          <w:b/>
          <w:bCs/>
          <w:color w:val="000000" w:themeColor="text1"/>
          <w:sz w:val="32"/>
          <w:szCs w:val="32"/>
        </w:rPr>
      </w:pPr>
      <w:r w:rsidRPr="00C52188">
        <w:rPr>
          <w:rFonts w:ascii="宋体" w:eastAsia="文星仿宋" w:hAnsi="宋体" w:cs="文星仿宋" w:hint="eastAsia"/>
          <w:b/>
          <w:bCs/>
          <w:color w:val="000000" w:themeColor="text1"/>
          <w:sz w:val="32"/>
          <w:szCs w:val="32"/>
        </w:rPr>
        <w:t>钢城政办字〔</w:t>
      </w:r>
      <w:r w:rsidRPr="00C52188">
        <w:rPr>
          <w:rFonts w:ascii="宋体" w:eastAsia="文星仿宋" w:hAnsi="宋体" w:cs="新宋体"/>
          <w:b/>
          <w:bCs/>
          <w:color w:val="000000" w:themeColor="text1"/>
          <w:sz w:val="32"/>
          <w:szCs w:val="32"/>
        </w:rPr>
        <w:t>202</w:t>
      </w:r>
      <w:r w:rsidRPr="00C52188">
        <w:rPr>
          <w:rFonts w:ascii="宋体" w:eastAsia="文星仿宋" w:hAnsi="宋体" w:cs="新宋体" w:hint="eastAsia"/>
          <w:b/>
          <w:bCs/>
          <w:color w:val="000000" w:themeColor="text1"/>
          <w:sz w:val="32"/>
          <w:szCs w:val="32"/>
        </w:rPr>
        <w:t>3</w:t>
      </w:r>
      <w:r w:rsidRPr="00C52188">
        <w:rPr>
          <w:rFonts w:ascii="宋体" w:eastAsia="文星仿宋" w:hAnsi="宋体" w:cs="文星仿宋" w:hint="eastAsia"/>
          <w:b/>
          <w:bCs/>
          <w:color w:val="000000" w:themeColor="text1"/>
          <w:sz w:val="32"/>
          <w:szCs w:val="32"/>
        </w:rPr>
        <w:t>〕</w:t>
      </w:r>
      <w:r w:rsidR="00642412">
        <w:rPr>
          <w:rFonts w:ascii="宋体" w:eastAsia="文星仿宋" w:hAnsi="宋体" w:cs="新宋体" w:hint="eastAsia"/>
          <w:b/>
          <w:bCs/>
          <w:color w:val="000000" w:themeColor="text1"/>
          <w:sz w:val="32"/>
          <w:szCs w:val="32"/>
        </w:rPr>
        <w:t>4</w:t>
      </w:r>
      <w:r w:rsidRPr="00C52188">
        <w:rPr>
          <w:rFonts w:ascii="宋体" w:eastAsia="文星仿宋" w:hAnsi="宋体" w:cs="文星仿宋" w:hint="eastAsia"/>
          <w:b/>
          <w:bCs/>
          <w:color w:val="000000" w:themeColor="text1"/>
          <w:sz w:val="32"/>
          <w:szCs w:val="32"/>
        </w:rPr>
        <w:t>号</w:t>
      </w:r>
    </w:p>
    <w:p w:rsidR="00D92B23" w:rsidRPr="00C52188" w:rsidRDefault="00D92B23" w:rsidP="00D92B23">
      <w:pPr>
        <w:overflowPunct w:val="0"/>
        <w:spacing w:line="616" w:lineRule="exact"/>
        <w:ind w:firstLine="357"/>
        <w:jc w:val="center"/>
        <w:rPr>
          <w:rFonts w:ascii="宋体" w:eastAsia="文星标宋" w:hAnsi="宋体"/>
          <w:bCs/>
          <w:color w:val="000000" w:themeColor="text1"/>
          <w:sz w:val="44"/>
          <w:szCs w:val="44"/>
        </w:rPr>
      </w:pPr>
    </w:p>
    <w:p w:rsidR="00D92B23" w:rsidRPr="00C52188" w:rsidRDefault="00D92B23" w:rsidP="00D92B23">
      <w:pPr>
        <w:overflowPunct w:val="0"/>
        <w:adjustRightInd w:val="0"/>
        <w:snapToGrid w:val="0"/>
        <w:spacing w:line="560" w:lineRule="exact"/>
        <w:jc w:val="center"/>
        <w:rPr>
          <w:rFonts w:ascii="宋体" w:eastAsia="方正小标宋简体" w:hAnsi="宋体" w:cs="方正小标宋简体"/>
          <w:b/>
          <w:bCs/>
          <w:color w:val="000000" w:themeColor="text1"/>
          <w:sz w:val="44"/>
          <w:szCs w:val="44"/>
        </w:rPr>
      </w:pPr>
      <w:r w:rsidRPr="00C52188">
        <w:rPr>
          <w:rFonts w:ascii="宋体" w:eastAsia="方正小标宋简体" w:hAnsi="宋体" w:cs="方正小标宋简体" w:hint="eastAsia"/>
          <w:b/>
          <w:bCs/>
          <w:color w:val="000000" w:themeColor="text1"/>
          <w:sz w:val="44"/>
          <w:szCs w:val="44"/>
        </w:rPr>
        <w:t>济南市钢城区人民政府办公室</w:t>
      </w:r>
    </w:p>
    <w:p w:rsidR="00D92B23" w:rsidRPr="00C52188" w:rsidRDefault="00D92B23" w:rsidP="00D92B23">
      <w:pPr>
        <w:overflowPunct w:val="0"/>
        <w:adjustRightInd w:val="0"/>
        <w:snapToGrid w:val="0"/>
        <w:spacing w:line="560" w:lineRule="exact"/>
        <w:jc w:val="center"/>
        <w:rPr>
          <w:rFonts w:ascii="宋体" w:eastAsia="方正小标宋简体" w:hAnsi="宋体" w:cs="方正小标宋简体"/>
          <w:b/>
          <w:bCs/>
          <w:color w:val="000000" w:themeColor="text1"/>
          <w:sz w:val="44"/>
          <w:szCs w:val="44"/>
        </w:rPr>
      </w:pPr>
      <w:r w:rsidRPr="00C52188">
        <w:rPr>
          <w:rFonts w:ascii="宋体" w:eastAsia="方正小标宋简体" w:hAnsi="宋体" w:cs="方正小标宋简体" w:hint="eastAsia"/>
          <w:b/>
          <w:bCs/>
          <w:color w:val="000000" w:themeColor="text1"/>
          <w:sz w:val="44"/>
          <w:szCs w:val="44"/>
        </w:rPr>
        <w:t>印发</w:t>
      </w:r>
      <w:bookmarkEnd w:id="0"/>
      <w:bookmarkEnd w:id="1"/>
      <w:bookmarkEnd w:id="2"/>
      <w:bookmarkEnd w:id="3"/>
      <w:bookmarkEnd w:id="4"/>
      <w:bookmarkEnd w:id="5"/>
      <w:r w:rsidRPr="00C52188">
        <w:rPr>
          <w:rFonts w:ascii="宋体" w:eastAsia="方正小标宋简体" w:hAnsi="宋体" w:cs="方正小标宋简体" w:hint="eastAsia"/>
          <w:b/>
          <w:bCs/>
          <w:color w:val="000000" w:themeColor="text1"/>
          <w:sz w:val="44"/>
          <w:szCs w:val="44"/>
        </w:rPr>
        <w:t>关于全面加强和改进新时代学校体育</w:t>
      </w:r>
    </w:p>
    <w:p w:rsidR="00D92B23" w:rsidRPr="00C52188" w:rsidRDefault="00D92B23" w:rsidP="00D92B23">
      <w:pPr>
        <w:overflowPunct w:val="0"/>
        <w:adjustRightInd w:val="0"/>
        <w:snapToGrid w:val="0"/>
        <w:spacing w:line="560" w:lineRule="exact"/>
        <w:jc w:val="center"/>
        <w:rPr>
          <w:rFonts w:ascii="宋体" w:eastAsia="方正小标宋简体" w:hAnsi="宋体" w:cs="方正小标宋简体"/>
          <w:b/>
          <w:bCs/>
          <w:color w:val="000000" w:themeColor="text1"/>
          <w:sz w:val="44"/>
          <w:szCs w:val="44"/>
        </w:rPr>
      </w:pPr>
      <w:r w:rsidRPr="00C52188">
        <w:rPr>
          <w:rFonts w:ascii="宋体" w:eastAsia="方正小标宋简体" w:hAnsi="宋体" w:cs="方正小标宋简体" w:hint="eastAsia"/>
          <w:b/>
          <w:bCs/>
          <w:color w:val="000000" w:themeColor="text1"/>
          <w:sz w:val="44"/>
          <w:szCs w:val="44"/>
        </w:rPr>
        <w:t>工作的实施方案和关于全面加强和改进新时代</w:t>
      </w:r>
    </w:p>
    <w:p w:rsidR="00D92B23" w:rsidRPr="00C52188" w:rsidRDefault="00D92B23" w:rsidP="00D92B23">
      <w:pPr>
        <w:overflowPunct w:val="0"/>
        <w:adjustRightInd w:val="0"/>
        <w:snapToGrid w:val="0"/>
        <w:spacing w:line="560" w:lineRule="exact"/>
        <w:jc w:val="center"/>
        <w:rPr>
          <w:rFonts w:ascii="宋体" w:eastAsia="方正小标宋简体" w:hAnsi="宋体" w:cs="方正小标宋简体"/>
          <w:b/>
          <w:bCs/>
          <w:color w:val="000000" w:themeColor="text1"/>
          <w:sz w:val="44"/>
          <w:szCs w:val="44"/>
        </w:rPr>
      </w:pPr>
      <w:r w:rsidRPr="00C52188">
        <w:rPr>
          <w:rFonts w:ascii="宋体" w:eastAsia="方正小标宋简体" w:hAnsi="宋体" w:cs="方正小标宋简体" w:hint="eastAsia"/>
          <w:b/>
          <w:bCs/>
          <w:color w:val="000000" w:themeColor="text1"/>
          <w:sz w:val="44"/>
          <w:szCs w:val="44"/>
        </w:rPr>
        <w:t>学校美育工作的实施方案的通知</w:t>
      </w:r>
    </w:p>
    <w:p w:rsidR="00D92B23" w:rsidRPr="00C52188" w:rsidRDefault="00D92B23" w:rsidP="00D92B23">
      <w:pPr>
        <w:pStyle w:val="208521"/>
        <w:snapToGrid w:val="0"/>
        <w:spacing w:line="560" w:lineRule="exact"/>
        <w:ind w:left="0" w:firstLineChars="0" w:firstLine="0"/>
        <w:outlineLvl w:val="0"/>
        <w:rPr>
          <w:rFonts w:ascii="宋体" w:hAnsi="宋体" w:cs="Times New Roman"/>
          <w:color w:val="000000" w:themeColor="text1"/>
          <w:sz w:val="24"/>
          <w:szCs w:val="28"/>
        </w:rPr>
      </w:pPr>
    </w:p>
    <w:p w:rsidR="00D92B23" w:rsidRPr="00C52188" w:rsidRDefault="00D92B23" w:rsidP="00D92B23">
      <w:pPr>
        <w:overflowPunct w:val="0"/>
        <w:adjustRightInd w:val="0"/>
        <w:snapToGrid w:val="0"/>
        <w:spacing w:line="560" w:lineRule="exact"/>
        <w:rPr>
          <w:rFonts w:ascii="宋体" w:eastAsia="文星仿宋" w:hAnsi="宋体"/>
          <w:b/>
          <w:color w:val="000000" w:themeColor="text1"/>
          <w:sz w:val="32"/>
          <w:szCs w:val="32"/>
        </w:rPr>
      </w:pPr>
      <w:r w:rsidRPr="00C52188">
        <w:rPr>
          <w:rFonts w:ascii="宋体" w:eastAsia="文星仿宋" w:hAnsi="宋体" w:hint="eastAsia"/>
          <w:b/>
          <w:color w:val="000000" w:themeColor="text1"/>
          <w:sz w:val="32"/>
          <w:szCs w:val="32"/>
        </w:rPr>
        <w:t>各街道（功能区）办事处（管委会），区政府各部门，区属各企事业单位：</w:t>
      </w:r>
    </w:p>
    <w:p w:rsidR="00D92B23" w:rsidRPr="00C52188" w:rsidRDefault="00D92B23" w:rsidP="00D92B23">
      <w:pPr>
        <w:overflowPunct w:val="0"/>
        <w:adjustRightInd w:val="0"/>
        <w:snapToGrid w:val="0"/>
        <w:spacing w:line="560" w:lineRule="exact"/>
        <w:ind w:firstLineChars="200" w:firstLine="641"/>
        <w:rPr>
          <w:rFonts w:ascii="宋体" w:eastAsia="文星仿宋" w:hAnsi="宋体"/>
          <w:b/>
          <w:color w:val="000000" w:themeColor="text1"/>
          <w:sz w:val="32"/>
          <w:szCs w:val="32"/>
        </w:rPr>
      </w:pPr>
      <w:r w:rsidRPr="00C52188">
        <w:rPr>
          <w:rFonts w:ascii="宋体" w:eastAsia="文星仿宋" w:hAnsi="宋体" w:hint="eastAsia"/>
          <w:b/>
          <w:color w:val="000000" w:themeColor="text1"/>
          <w:sz w:val="32"/>
          <w:szCs w:val="32"/>
        </w:rPr>
        <w:t>《关于全面加强和改进新时代学校体育工作的实施方案》《关于全面加强和改进新时代学校美育工作的实施方案》已经区政府同意，现印发给你们，请认真组织实施。</w:t>
      </w:r>
    </w:p>
    <w:p w:rsidR="00D92B23" w:rsidRPr="00C52188" w:rsidRDefault="00D92B23" w:rsidP="00D92B23">
      <w:pPr>
        <w:overflowPunct w:val="0"/>
        <w:adjustRightInd w:val="0"/>
        <w:snapToGrid w:val="0"/>
        <w:spacing w:line="440" w:lineRule="exact"/>
        <w:rPr>
          <w:rFonts w:ascii="宋体" w:eastAsia="文星仿宋" w:hAnsi="宋体"/>
          <w:b/>
          <w:color w:val="000000" w:themeColor="text1"/>
          <w:sz w:val="32"/>
          <w:szCs w:val="32"/>
        </w:rPr>
      </w:pPr>
    </w:p>
    <w:p w:rsidR="00D92B23" w:rsidRPr="00C52188" w:rsidRDefault="00D92B23" w:rsidP="00D92B23">
      <w:pPr>
        <w:overflowPunct w:val="0"/>
        <w:adjustRightInd w:val="0"/>
        <w:snapToGrid w:val="0"/>
        <w:spacing w:line="440" w:lineRule="exact"/>
        <w:rPr>
          <w:rFonts w:ascii="宋体" w:eastAsia="文星仿宋" w:hAnsi="宋体"/>
          <w:b/>
          <w:color w:val="000000" w:themeColor="text1"/>
          <w:sz w:val="32"/>
          <w:szCs w:val="32"/>
        </w:rPr>
      </w:pPr>
    </w:p>
    <w:p w:rsidR="00D92B23" w:rsidRPr="00C52188" w:rsidRDefault="00D92B23" w:rsidP="00D92B23">
      <w:pPr>
        <w:wordWrap w:val="0"/>
        <w:overflowPunct w:val="0"/>
        <w:adjustRightInd w:val="0"/>
        <w:snapToGrid w:val="0"/>
        <w:spacing w:line="586" w:lineRule="exact"/>
        <w:jc w:val="right"/>
        <w:rPr>
          <w:rFonts w:ascii="宋体" w:eastAsia="文星仿宋" w:hAnsi="宋体" w:cs="仿宋_GB2312"/>
          <w:b/>
          <w:color w:val="000000" w:themeColor="text1"/>
          <w:sz w:val="32"/>
          <w:szCs w:val="32"/>
        </w:rPr>
      </w:pPr>
      <w:r w:rsidRPr="00C52188">
        <w:rPr>
          <w:rFonts w:ascii="宋体" w:eastAsia="文星仿宋" w:hAnsi="宋体" w:cs="仿宋_GB2312" w:hint="eastAsia"/>
          <w:b/>
          <w:color w:val="000000" w:themeColor="text1"/>
          <w:sz w:val="32"/>
          <w:szCs w:val="32"/>
        </w:rPr>
        <w:t>济南市钢城区人民政府办公室</w:t>
      </w:r>
      <w:r w:rsidRPr="00C52188">
        <w:rPr>
          <w:rFonts w:ascii="宋体" w:eastAsia="文星仿宋" w:hAnsi="宋体" w:cs="仿宋_GB2312" w:hint="eastAsia"/>
          <w:b/>
          <w:color w:val="000000" w:themeColor="text1"/>
          <w:sz w:val="32"/>
          <w:szCs w:val="32"/>
        </w:rPr>
        <w:t xml:space="preserve">    </w:t>
      </w:r>
    </w:p>
    <w:p w:rsidR="00D92B23" w:rsidRPr="00C52188" w:rsidRDefault="00D92B23" w:rsidP="00D92B23">
      <w:pPr>
        <w:wordWrap w:val="0"/>
        <w:overflowPunct w:val="0"/>
        <w:adjustRightInd w:val="0"/>
        <w:snapToGrid w:val="0"/>
        <w:spacing w:line="586" w:lineRule="exact"/>
        <w:jc w:val="right"/>
        <w:rPr>
          <w:rFonts w:ascii="宋体" w:eastAsia="文星仿宋" w:hAnsi="宋体" w:cs="仿宋_GB2312"/>
          <w:b/>
          <w:color w:val="000000" w:themeColor="text1"/>
          <w:sz w:val="32"/>
          <w:szCs w:val="32"/>
        </w:rPr>
      </w:pPr>
      <w:r w:rsidRPr="00C52188">
        <w:rPr>
          <w:rFonts w:ascii="宋体" w:eastAsia="文星仿宋" w:hAnsi="宋体" w:cs="仿宋_GB2312" w:hint="eastAsia"/>
          <w:b/>
          <w:color w:val="000000" w:themeColor="text1"/>
          <w:sz w:val="32"/>
          <w:szCs w:val="32"/>
        </w:rPr>
        <w:t>2023</w:t>
      </w:r>
      <w:r w:rsidRPr="00C52188">
        <w:rPr>
          <w:rFonts w:ascii="宋体" w:eastAsia="文星仿宋" w:hAnsi="宋体" w:cs="仿宋_GB2312" w:hint="eastAsia"/>
          <w:b/>
          <w:color w:val="000000" w:themeColor="text1"/>
          <w:sz w:val="32"/>
          <w:szCs w:val="32"/>
        </w:rPr>
        <w:t>年</w:t>
      </w:r>
      <w:r w:rsidR="00642412">
        <w:rPr>
          <w:rFonts w:ascii="宋体" w:eastAsia="文星仿宋" w:hAnsi="宋体" w:cs="仿宋_GB2312" w:hint="eastAsia"/>
          <w:b/>
          <w:color w:val="000000" w:themeColor="text1"/>
          <w:sz w:val="32"/>
          <w:szCs w:val="32"/>
        </w:rPr>
        <w:t>3</w:t>
      </w:r>
      <w:r w:rsidRPr="00C52188">
        <w:rPr>
          <w:rFonts w:ascii="宋体" w:eastAsia="文星仿宋" w:hAnsi="宋体" w:cs="仿宋_GB2312" w:hint="eastAsia"/>
          <w:b/>
          <w:color w:val="000000" w:themeColor="text1"/>
          <w:sz w:val="32"/>
          <w:szCs w:val="32"/>
        </w:rPr>
        <w:t>月</w:t>
      </w:r>
      <w:r w:rsidR="00642412">
        <w:rPr>
          <w:rFonts w:ascii="宋体" w:eastAsia="文星仿宋" w:hAnsi="宋体" w:cs="仿宋_GB2312" w:hint="eastAsia"/>
          <w:b/>
          <w:color w:val="000000" w:themeColor="text1"/>
          <w:sz w:val="32"/>
          <w:szCs w:val="32"/>
        </w:rPr>
        <w:t>27</w:t>
      </w:r>
      <w:r w:rsidRPr="00C52188">
        <w:rPr>
          <w:rFonts w:ascii="宋体" w:eastAsia="文星仿宋" w:hAnsi="宋体" w:cs="仿宋_GB2312" w:hint="eastAsia"/>
          <w:b/>
          <w:color w:val="000000" w:themeColor="text1"/>
          <w:sz w:val="32"/>
          <w:szCs w:val="32"/>
        </w:rPr>
        <w:t>日</w:t>
      </w:r>
      <w:r w:rsidRPr="00C52188">
        <w:rPr>
          <w:rFonts w:ascii="宋体" w:eastAsia="文星仿宋" w:hAnsi="宋体" w:cs="仿宋_GB2312" w:hint="eastAsia"/>
          <w:b/>
          <w:color w:val="000000" w:themeColor="text1"/>
          <w:sz w:val="32"/>
          <w:szCs w:val="32"/>
        </w:rPr>
        <w:t xml:space="preserve">         </w:t>
      </w:r>
    </w:p>
    <w:p w:rsidR="00D92B23" w:rsidRPr="00C52188" w:rsidRDefault="00D92B23" w:rsidP="00642412">
      <w:pPr>
        <w:overflowPunct w:val="0"/>
        <w:adjustRightInd w:val="0"/>
        <w:snapToGrid w:val="0"/>
        <w:spacing w:beforeLines="50" w:line="586" w:lineRule="exact"/>
        <w:rPr>
          <w:rFonts w:ascii="宋体" w:eastAsia="文星仿宋" w:hAnsi="宋体" w:cs="仿宋_GB2312"/>
          <w:b/>
          <w:color w:val="000000" w:themeColor="text1"/>
          <w:sz w:val="32"/>
          <w:szCs w:val="32"/>
        </w:rPr>
      </w:pPr>
      <w:r w:rsidRPr="00C52188">
        <w:rPr>
          <w:rFonts w:ascii="宋体" w:eastAsia="文星仿宋" w:hAnsi="宋体" w:cs="仿宋_GB2312" w:hint="eastAsia"/>
          <w:b/>
          <w:color w:val="000000" w:themeColor="text1"/>
          <w:sz w:val="32"/>
          <w:szCs w:val="32"/>
        </w:rPr>
        <w:t xml:space="preserve">    </w:t>
      </w:r>
      <w:r w:rsidR="00561660">
        <w:rPr>
          <w:rFonts w:ascii="宋体" w:eastAsia="文星仿宋" w:hAnsi="宋体" w:cs="仿宋_GB2312" w:hint="eastAsia"/>
          <w:b/>
          <w:color w:val="000000" w:themeColor="text1"/>
          <w:sz w:val="32"/>
          <w:szCs w:val="32"/>
        </w:rPr>
        <w:t>（联系电话：区教育和体育</w:t>
      </w:r>
      <w:r w:rsidRPr="00C52188">
        <w:rPr>
          <w:rFonts w:ascii="宋体" w:eastAsia="文星仿宋" w:hAnsi="宋体" w:cs="仿宋_GB2312" w:hint="eastAsia"/>
          <w:b/>
          <w:color w:val="000000" w:themeColor="text1"/>
          <w:sz w:val="32"/>
          <w:szCs w:val="32"/>
        </w:rPr>
        <w:t>局，</w:t>
      </w:r>
      <w:r w:rsidRPr="00C52188">
        <w:rPr>
          <w:rFonts w:ascii="宋体" w:eastAsia="文星仿宋" w:hAnsi="宋体" w:cs="仿宋_GB2312" w:hint="eastAsia"/>
          <w:b/>
          <w:color w:val="000000" w:themeColor="text1"/>
          <w:sz w:val="32"/>
          <w:szCs w:val="32"/>
        </w:rPr>
        <w:t>75875808</w:t>
      </w:r>
      <w:r w:rsidRPr="00C52188">
        <w:rPr>
          <w:rFonts w:ascii="宋体" w:eastAsia="文星仿宋" w:hAnsi="宋体" w:cs="仿宋_GB2312" w:hint="eastAsia"/>
          <w:b/>
          <w:color w:val="000000" w:themeColor="text1"/>
          <w:sz w:val="32"/>
          <w:szCs w:val="32"/>
        </w:rPr>
        <w:t>）</w:t>
      </w:r>
    </w:p>
    <w:p w:rsidR="00D92B23" w:rsidRPr="00C52188" w:rsidRDefault="00D92B23" w:rsidP="00D92B23">
      <w:pPr>
        <w:overflowPunct w:val="0"/>
        <w:adjustRightInd w:val="0"/>
        <w:snapToGrid w:val="0"/>
        <w:spacing w:line="586" w:lineRule="exact"/>
        <w:ind w:firstLineChars="200" w:firstLine="641"/>
        <w:rPr>
          <w:rFonts w:ascii="宋体" w:eastAsia="文星仿宋" w:hAnsi="宋体" w:cs="仿宋_GB2312"/>
          <w:b/>
          <w:color w:val="000000" w:themeColor="text1"/>
          <w:sz w:val="32"/>
          <w:szCs w:val="32"/>
        </w:rPr>
      </w:pPr>
      <w:r w:rsidRPr="00C52188">
        <w:rPr>
          <w:rFonts w:ascii="宋体" w:eastAsia="文星仿宋" w:hAnsi="宋体" w:cs="仿宋_GB2312" w:hint="eastAsia"/>
          <w:b/>
          <w:color w:val="000000" w:themeColor="text1"/>
          <w:sz w:val="32"/>
          <w:szCs w:val="32"/>
        </w:rPr>
        <w:t>（此件公开发布）</w:t>
      </w:r>
    </w:p>
    <w:p w:rsidR="00933538" w:rsidRPr="00C52188" w:rsidRDefault="00933538" w:rsidP="00C52188">
      <w:pPr>
        <w:widowControl/>
        <w:overflowPunct w:val="0"/>
        <w:snapToGrid w:val="0"/>
        <w:spacing w:line="616" w:lineRule="exact"/>
        <w:jc w:val="center"/>
        <w:rPr>
          <w:rFonts w:ascii="宋体" w:eastAsia="文星仿宋" w:hAnsi="宋体" w:cs="方正小标宋简体"/>
          <w:b/>
          <w:kern w:val="0"/>
          <w:sz w:val="32"/>
          <w:szCs w:val="32"/>
        </w:rPr>
      </w:pPr>
    </w:p>
    <w:p w:rsidR="006836BD" w:rsidRPr="00C52188" w:rsidRDefault="00FA4621" w:rsidP="00C52188">
      <w:pPr>
        <w:widowControl/>
        <w:overflowPunct w:val="0"/>
        <w:snapToGrid w:val="0"/>
        <w:spacing w:line="616" w:lineRule="exact"/>
        <w:jc w:val="center"/>
        <w:rPr>
          <w:rFonts w:ascii="宋体" w:eastAsia="文星标宋" w:hAnsi="宋体" w:cs="方正小标宋简体"/>
          <w:b/>
          <w:sz w:val="44"/>
          <w:szCs w:val="44"/>
        </w:rPr>
      </w:pPr>
      <w:r w:rsidRPr="00C52188">
        <w:rPr>
          <w:rFonts w:ascii="宋体" w:eastAsia="文星标宋" w:hAnsi="宋体" w:cs="方正小标宋简体" w:hint="eastAsia"/>
          <w:b/>
          <w:kern w:val="0"/>
          <w:sz w:val="44"/>
          <w:szCs w:val="44"/>
        </w:rPr>
        <w:t>关于全面加强和改进新时代学校</w:t>
      </w:r>
    </w:p>
    <w:p w:rsidR="006836BD" w:rsidRPr="00C52188" w:rsidRDefault="00FA4621" w:rsidP="00C52188">
      <w:pPr>
        <w:widowControl/>
        <w:overflowPunct w:val="0"/>
        <w:snapToGrid w:val="0"/>
        <w:spacing w:line="616" w:lineRule="exact"/>
        <w:jc w:val="center"/>
        <w:rPr>
          <w:rFonts w:ascii="宋体" w:eastAsia="文星标宋" w:hAnsi="宋体" w:cs="方正小标宋简体"/>
          <w:b/>
          <w:kern w:val="0"/>
          <w:sz w:val="44"/>
          <w:szCs w:val="44"/>
        </w:rPr>
      </w:pPr>
      <w:r w:rsidRPr="00C52188">
        <w:rPr>
          <w:rFonts w:ascii="宋体" w:eastAsia="文星标宋" w:hAnsi="宋体" w:cs="方正小标宋简体" w:hint="eastAsia"/>
          <w:b/>
          <w:kern w:val="0"/>
          <w:sz w:val="44"/>
          <w:szCs w:val="44"/>
        </w:rPr>
        <w:t>体育工作的实施方案</w:t>
      </w:r>
    </w:p>
    <w:p w:rsidR="006836BD" w:rsidRPr="00C52188" w:rsidRDefault="006836BD" w:rsidP="00C52188">
      <w:pPr>
        <w:widowControl/>
        <w:overflowPunct w:val="0"/>
        <w:snapToGrid w:val="0"/>
        <w:spacing w:line="616" w:lineRule="exact"/>
        <w:ind w:firstLineChars="200" w:firstLine="641"/>
        <w:rPr>
          <w:rFonts w:ascii="宋体" w:eastAsia="文星仿宋" w:hAnsi="宋体" w:cs="仿宋_GB2312"/>
          <w:b/>
          <w:kern w:val="0"/>
          <w:sz w:val="32"/>
          <w:szCs w:val="32"/>
        </w:rPr>
      </w:pPr>
    </w:p>
    <w:p w:rsidR="006836BD" w:rsidRPr="00C52188" w:rsidRDefault="00FA4621" w:rsidP="00C52188">
      <w:pPr>
        <w:widowControl/>
        <w:overflowPunct w:val="0"/>
        <w:snapToGrid w:val="0"/>
        <w:spacing w:line="616" w:lineRule="exact"/>
        <w:ind w:firstLineChars="200" w:firstLine="641"/>
        <w:rPr>
          <w:rFonts w:ascii="宋体" w:eastAsia="文星仿宋" w:hAnsi="宋体" w:cs="仿宋_GB2312"/>
          <w:b/>
          <w:sz w:val="32"/>
          <w:szCs w:val="32"/>
        </w:rPr>
      </w:pPr>
      <w:r w:rsidRPr="00C52188">
        <w:rPr>
          <w:rFonts w:ascii="宋体" w:eastAsia="文星仿宋" w:hAnsi="宋体" w:cs="仿宋_GB2312" w:hint="eastAsia"/>
          <w:b/>
          <w:kern w:val="0"/>
          <w:sz w:val="32"/>
          <w:szCs w:val="32"/>
        </w:rPr>
        <w:t>为深入贯彻落实习近平总书记关于教育的重要论述和国家、省</w:t>
      </w:r>
      <w:r w:rsidR="00CA591F" w:rsidRPr="00C5218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市教育大会精神，切实加强新时代学校体育工作，以体育智、以体育心，构建德智体美劳全面培养的教育体系，根据《山东省人民政府办公厅关于印发</w:t>
      </w:r>
      <w:r w:rsidR="00C52188" w:rsidRPr="00C52188">
        <w:rPr>
          <w:rFonts w:ascii="宋体" w:eastAsia="文星仿宋" w:hAnsi="宋体" w:cs="仿宋_GB2312" w:hint="eastAsia"/>
          <w:b/>
          <w:kern w:val="0"/>
          <w:sz w:val="32"/>
          <w:szCs w:val="32"/>
        </w:rPr>
        <w:t>&lt;</w:t>
      </w:r>
      <w:r w:rsidRPr="00C52188">
        <w:rPr>
          <w:rFonts w:ascii="宋体" w:eastAsia="文星仿宋" w:hAnsi="宋体" w:cs="仿宋_GB2312" w:hint="eastAsia"/>
          <w:b/>
          <w:kern w:val="0"/>
          <w:sz w:val="32"/>
          <w:szCs w:val="32"/>
        </w:rPr>
        <w:t>全面加强新时代大中小学劳动教育重点任务及分工方案</w:t>
      </w:r>
      <w:r w:rsidRPr="00C52188">
        <w:rPr>
          <w:rFonts w:ascii="宋体" w:eastAsia="文星仿宋" w:hAnsi="宋体" w:cs="仿宋_GB2312" w:hint="eastAsia"/>
          <w:b/>
          <w:kern w:val="0"/>
          <w:sz w:val="32"/>
          <w:szCs w:val="32"/>
        </w:rPr>
        <w:t>&gt;&lt;</w:t>
      </w:r>
      <w:r w:rsidRPr="00C52188">
        <w:rPr>
          <w:rFonts w:ascii="宋体" w:eastAsia="文星仿宋" w:hAnsi="宋体" w:cs="仿宋_GB2312" w:hint="eastAsia"/>
          <w:b/>
          <w:kern w:val="0"/>
          <w:sz w:val="32"/>
          <w:szCs w:val="32"/>
        </w:rPr>
        <w:t>全面加强和改进新时代学校体育工作重点任务及分工方案</w:t>
      </w:r>
      <w:r w:rsidRPr="00C52188">
        <w:rPr>
          <w:rFonts w:ascii="宋体" w:eastAsia="文星仿宋" w:hAnsi="宋体" w:cs="仿宋_GB2312" w:hint="eastAsia"/>
          <w:b/>
          <w:kern w:val="0"/>
          <w:sz w:val="32"/>
          <w:szCs w:val="32"/>
        </w:rPr>
        <w:t>&gt;&lt;</w:t>
      </w:r>
      <w:r w:rsidRPr="00C52188">
        <w:rPr>
          <w:rFonts w:ascii="宋体" w:eastAsia="文星仿宋" w:hAnsi="宋体" w:cs="仿宋_GB2312" w:hint="eastAsia"/>
          <w:b/>
          <w:kern w:val="0"/>
          <w:sz w:val="32"/>
          <w:szCs w:val="32"/>
        </w:rPr>
        <w:t>全面加强和改进新时代学校美育工作重点任务及分工方案</w:t>
      </w:r>
      <w:r w:rsidRPr="00C52188">
        <w:rPr>
          <w:rFonts w:ascii="宋体" w:eastAsia="文星仿宋" w:hAnsi="宋体" w:cs="仿宋_GB2312" w:hint="eastAsia"/>
          <w:b/>
          <w:kern w:val="0"/>
          <w:sz w:val="32"/>
          <w:szCs w:val="32"/>
        </w:rPr>
        <w:t>&gt;</w:t>
      </w:r>
      <w:r w:rsidRPr="00C52188">
        <w:rPr>
          <w:rFonts w:ascii="宋体" w:eastAsia="文星仿宋" w:hAnsi="宋体" w:cs="仿宋_GB2312" w:hint="eastAsia"/>
          <w:b/>
          <w:kern w:val="0"/>
          <w:sz w:val="32"/>
          <w:szCs w:val="32"/>
        </w:rPr>
        <w:t>的通知》</w:t>
      </w:r>
      <w:r w:rsidR="00CA591F" w:rsidRPr="00C5218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鲁政办字〔</w:t>
      </w:r>
      <w:r w:rsidRPr="00C52188">
        <w:rPr>
          <w:rFonts w:ascii="宋体" w:eastAsia="文星仿宋" w:hAnsi="宋体" w:cs="仿宋_GB2312" w:hint="eastAsia"/>
          <w:b/>
          <w:kern w:val="0"/>
          <w:sz w:val="32"/>
          <w:szCs w:val="32"/>
        </w:rPr>
        <w:t>2021</w:t>
      </w:r>
      <w:r w:rsidRPr="00C5218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136</w:t>
      </w:r>
      <w:r w:rsidRPr="00C52188">
        <w:rPr>
          <w:rFonts w:ascii="宋体" w:eastAsia="文星仿宋" w:hAnsi="宋体" w:cs="仿宋_GB2312" w:hint="eastAsia"/>
          <w:b/>
          <w:kern w:val="0"/>
          <w:sz w:val="32"/>
          <w:szCs w:val="32"/>
        </w:rPr>
        <w:t>号</w:t>
      </w:r>
      <w:r w:rsidR="00CA591F" w:rsidRPr="00C52188">
        <w:rPr>
          <w:rFonts w:ascii="宋体" w:eastAsia="文星仿宋" w:hAnsi="宋体" w:cs="仿宋_GB2312" w:hint="eastAsia"/>
          <w:b/>
          <w:kern w:val="0"/>
          <w:sz w:val="32"/>
          <w:szCs w:val="32"/>
        </w:rPr>
        <w:t>）和《济南市人民政府办公厅印发关于全面加强和改进新时代学校体育工作的实施方案和</w:t>
      </w:r>
      <w:r w:rsidRPr="00C52188">
        <w:rPr>
          <w:rFonts w:ascii="宋体" w:eastAsia="文星仿宋" w:hAnsi="宋体" w:cs="仿宋_GB2312" w:hint="eastAsia"/>
          <w:b/>
          <w:kern w:val="0"/>
          <w:sz w:val="32"/>
          <w:szCs w:val="32"/>
        </w:rPr>
        <w:t>关于全面加强和改进新时代学校美育工作的实施方案</w:t>
      </w:r>
      <w:r w:rsidR="00CA591F" w:rsidRPr="00C52188">
        <w:rPr>
          <w:rFonts w:ascii="宋体" w:eastAsia="文星仿宋" w:hAnsi="宋体" w:cs="仿宋_GB2312" w:hint="eastAsia"/>
          <w:b/>
          <w:kern w:val="0"/>
          <w:sz w:val="32"/>
          <w:szCs w:val="32"/>
        </w:rPr>
        <w:t>的通知</w:t>
      </w:r>
      <w:r w:rsidRPr="00C52188">
        <w:rPr>
          <w:rFonts w:ascii="宋体" w:eastAsia="文星仿宋" w:hAnsi="宋体" w:cs="仿宋_GB2312" w:hint="eastAsia"/>
          <w:b/>
          <w:kern w:val="0"/>
          <w:sz w:val="32"/>
          <w:szCs w:val="32"/>
        </w:rPr>
        <w:t>》（济政办字〔</w:t>
      </w:r>
      <w:r w:rsidRPr="00C52188">
        <w:rPr>
          <w:rFonts w:ascii="宋体" w:eastAsia="文星仿宋" w:hAnsi="宋体" w:cs="仿宋_GB2312" w:hint="eastAsia"/>
          <w:b/>
          <w:kern w:val="0"/>
          <w:sz w:val="32"/>
          <w:szCs w:val="32"/>
        </w:rPr>
        <w:t>2022</w:t>
      </w:r>
      <w:r w:rsidRPr="00C5218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56</w:t>
      </w:r>
      <w:r w:rsidRPr="00C52188">
        <w:rPr>
          <w:rFonts w:ascii="宋体" w:eastAsia="文星仿宋" w:hAnsi="宋体" w:cs="仿宋_GB2312" w:hint="eastAsia"/>
          <w:b/>
          <w:kern w:val="0"/>
          <w:sz w:val="32"/>
          <w:szCs w:val="32"/>
        </w:rPr>
        <w:t>号）要求，结合我区实际，制定本实施方案。</w:t>
      </w:r>
      <w:r w:rsidRPr="00C52188">
        <w:rPr>
          <w:rFonts w:ascii="宋体" w:eastAsia="文星仿宋" w:hAnsi="宋体" w:cs="仿宋_GB2312" w:hint="eastAsia"/>
          <w:b/>
          <w:kern w:val="0"/>
          <w:sz w:val="32"/>
          <w:szCs w:val="32"/>
        </w:rPr>
        <w:t xml:space="preserve"> </w:t>
      </w:r>
    </w:p>
    <w:p w:rsidR="006836BD" w:rsidRPr="00C52188" w:rsidRDefault="00FA4621" w:rsidP="00C52188">
      <w:pPr>
        <w:widowControl/>
        <w:overflowPunct w:val="0"/>
        <w:snapToGrid w:val="0"/>
        <w:spacing w:line="616" w:lineRule="exact"/>
        <w:ind w:firstLineChars="200" w:firstLine="643"/>
        <w:rPr>
          <w:rFonts w:ascii="黑体" w:eastAsia="黑体" w:hAnsi="黑体" w:cs="仿宋_GB2312"/>
          <w:b/>
          <w:sz w:val="32"/>
          <w:szCs w:val="32"/>
        </w:rPr>
      </w:pPr>
      <w:r w:rsidRPr="00C52188">
        <w:rPr>
          <w:rFonts w:ascii="黑体" w:eastAsia="黑体" w:hAnsi="黑体" w:cs="仿宋_GB2312" w:hint="eastAsia"/>
          <w:b/>
          <w:kern w:val="0"/>
          <w:sz w:val="32"/>
          <w:szCs w:val="32"/>
        </w:rPr>
        <w:t>一、总体要求</w:t>
      </w:r>
    </w:p>
    <w:p w:rsidR="006836BD" w:rsidRPr="00C52188" w:rsidRDefault="00FA4621" w:rsidP="00C52188">
      <w:pPr>
        <w:widowControl/>
        <w:overflowPunct w:val="0"/>
        <w:snapToGrid w:val="0"/>
        <w:spacing w:line="616" w:lineRule="exact"/>
        <w:ind w:firstLineChars="200" w:firstLine="641"/>
        <w:rPr>
          <w:rFonts w:ascii="宋体" w:eastAsia="文星仿宋" w:hAnsi="宋体" w:cs="仿宋_GB2312"/>
          <w:b/>
          <w:kern w:val="0"/>
          <w:sz w:val="32"/>
          <w:szCs w:val="32"/>
        </w:rPr>
      </w:pPr>
      <w:r w:rsidRPr="00C52188">
        <w:rPr>
          <w:rFonts w:ascii="宋体" w:eastAsia="文星仿宋" w:hAnsi="宋体" w:cs="仿宋_GB2312" w:hint="eastAsia"/>
          <w:b/>
          <w:kern w:val="0"/>
          <w:sz w:val="32"/>
          <w:szCs w:val="32"/>
        </w:rPr>
        <w:t>以习近平新时代中国特色社会主义思想为指导，全面贯彻党的教育方针，以立德树人为根本，以服务学生全面发展、增强综合素质为目标，坚持健康第一的教育理念，推动文化学习和体育锻炼协调发展，促进学生积极参与体育运动、养成健康生活方式，帮助学生在体育锻炼中享受乐趣、增强体质、健全人格、锤炼意志，培养德智体美劳全面发展的社会主义建设者和接班人。</w:t>
      </w:r>
    </w:p>
    <w:p w:rsidR="006836BD" w:rsidRPr="00C52188" w:rsidRDefault="00FA4621" w:rsidP="00C52188">
      <w:pPr>
        <w:widowControl/>
        <w:overflowPunct w:val="0"/>
        <w:snapToGrid w:val="0"/>
        <w:spacing w:line="616" w:lineRule="exact"/>
        <w:ind w:firstLineChars="200" w:firstLine="641"/>
        <w:rPr>
          <w:rFonts w:ascii="宋体" w:eastAsia="文星仿宋" w:hAnsi="宋体" w:cs="仿宋_GB2312"/>
          <w:b/>
          <w:kern w:val="0"/>
          <w:sz w:val="32"/>
          <w:szCs w:val="32"/>
        </w:rPr>
      </w:pPr>
      <w:r w:rsidRPr="00C52188">
        <w:rPr>
          <w:rFonts w:ascii="宋体" w:eastAsia="文星仿宋" w:hAnsi="宋体" w:cs="仿宋_GB2312" w:hint="eastAsia"/>
          <w:b/>
          <w:kern w:val="0"/>
          <w:sz w:val="32"/>
          <w:szCs w:val="32"/>
        </w:rPr>
        <w:lastRenderedPageBreak/>
        <w:t>2023</w:t>
      </w:r>
      <w:r w:rsidRPr="00C52188">
        <w:rPr>
          <w:rFonts w:ascii="宋体" w:eastAsia="文星仿宋" w:hAnsi="宋体" w:cs="仿宋_GB2312" w:hint="eastAsia"/>
          <w:b/>
          <w:kern w:val="0"/>
          <w:sz w:val="32"/>
          <w:szCs w:val="32"/>
        </w:rPr>
        <w:t>年，学校体育工作的体制机制更加健全，教学、训练、竞赛体系普遍建立，教育教学质量全面提高，学生身体素质和综合素养明显提升；谋划制定体育教师配备和场地器材建设三年行动计划，师资、场地不足问题得到逐步解决。到</w:t>
      </w:r>
      <w:r w:rsidRPr="00C52188">
        <w:rPr>
          <w:rFonts w:ascii="宋体" w:eastAsia="文星仿宋" w:hAnsi="宋体" w:cs="仿宋_GB2312" w:hint="eastAsia"/>
          <w:b/>
          <w:kern w:val="0"/>
          <w:sz w:val="32"/>
          <w:szCs w:val="32"/>
        </w:rPr>
        <w:t>2035</w:t>
      </w:r>
      <w:r w:rsidRPr="00C52188">
        <w:rPr>
          <w:rFonts w:ascii="宋体" w:eastAsia="文星仿宋" w:hAnsi="宋体" w:cs="仿宋_GB2312" w:hint="eastAsia"/>
          <w:b/>
          <w:kern w:val="0"/>
          <w:sz w:val="32"/>
          <w:szCs w:val="32"/>
        </w:rPr>
        <w:t>年，基本建立具有钢城特色的多样化、现代化、高质量的学校体育体系。</w:t>
      </w:r>
    </w:p>
    <w:p w:rsidR="006836BD" w:rsidRPr="00C643FB" w:rsidRDefault="00FA4621" w:rsidP="00C643FB">
      <w:pPr>
        <w:widowControl/>
        <w:overflowPunct w:val="0"/>
        <w:snapToGrid w:val="0"/>
        <w:spacing w:line="616" w:lineRule="exact"/>
        <w:ind w:firstLineChars="200" w:firstLine="643"/>
        <w:rPr>
          <w:rFonts w:ascii="黑体" w:eastAsia="黑体" w:hAnsi="黑体" w:cs="仿宋_GB2312"/>
          <w:b/>
          <w:sz w:val="32"/>
          <w:szCs w:val="32"/>
        </w:rPr>
      </w:pPr>
      <w:r w:rsidRPr="00C643FB">
        <w:rPr>
          <w:rFonts w:ascii="黑体" w:eastAsia="黑体" w:hAnsi="黑体" w:cs="仿宋_GB2312" w:hint="eastAsia"/>
          <w:b/>
          <w:kern w:val="0"/>
          <w:sz w:val="32"/>
          <w:szCs w:val="32"/>
        </w:rPr>
        <w:t>二、主要措施</w:t>
      </w:r>
    </w:p>
    <w:p w:rsidR="006836BD" w:rsidRPr="00D12619" w:rsidRDefault="00D12619" w:rsidP="00C52188">
      <w:pPr>
        <w:widowControl/>
        <w:overflowPunct w:val="0"/>
        <w:snapToGrid w:val="0"/>
        <w:spacing w:line="616" w:lineRule="exact"/>
        <w:ind w:firstLineChars="200" w:firstLine="641"/>
        <w:rPr>
          <w:rFonts w:ascii="文星楷体" w:eastAsia="文星楷体" w:hAnsi="宋体" w:cs="楷体_GB2312"/>
          <w:b/>
          <w:sz w:val="32"/>
          <w:szCs w:val="32"/>
        </w:rPr>
      </w:pPr>
      <w:r w:rsidRPr="00D12619">
        <w:rPr>
          <w:rFonts w:ascii="文星楷体" w:eastAsia="文星楷体" w:hAnsi="宋体" w:cs="楷体_GB2312" w:hint="eastAsia"/>
          <w:b/>
          <w:kern w:val="0"/>
          <w:sz w:val="32"/>
          <w:szCs w:val="32"/>
        </w:rPr>
        <w:t>（一）</w:t>
      </w:r>
      <w:r w:rsidR="00FA4621" w:rsidRPr="00D12619">
        <w:rPr>
          <w:rFonts w:ascii="文星楷体" w:eastAsia="文星楷体" w:hAnsi="宋体" w:cs="楷体_GB2312" w:hint="eastAsia"/>
          <w:b/>
          <w:kern w:val="0"/>
          <w:sz w:val="32"/>
          <w:szCs w:val="32"/>
        </w:rPr>
        <w:t>实施体育教学改革行动</w:t>
      </w:r>
    </w:p>
    <w:p w:rsidR="006836BD" w:rsidRPr="003C395B" w:rsidRDefault="00FA4621" w:rsidP="00C52188">
      <w:pPr>
        <w:widowControl/>
        <w:overflowPunct w:val="0"/>
        <w:snapToGrid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t>1.</w:t>
      </w:r>
      <w:r w:rsidRPr="00C52188">
        <w:rPr>
          <w:rFonts w:ascii="宋体" w:eastAsia="文星仿宋" w:hAnsi="宋体" w:cs="仿宋_GB2312" w:hint="eastAsia"/>
          <w:b/>
          <w:kern w:val="0"/>
          <w:sz w:val="32"/>
          <w:szCs w:val="32"/>
        </w:rPr>
        <w:t>增加体育课时。优化学校课程方案，调整课程设置比例，切实保障体育课时。统筹安排学校体育课，设置“必修</w:t>
      </w:r>
      <w:r w:rsidR="00D12619" w:rsidRPr="003C395B">
        <w:rPr>
          <w:rFonts w:asciiTheme="minorEastAsia" w:hAnsiTheme="minorEastAsia" w:cs="仿宋_GB2312" w:hint="eastAsia"/>
          <w:b/>
          <w:kern w:val="0"/>
          <w:sz w:val="32"/>
          <w:szCs w:val="32"/>
        </w:rPr>
        <w:t>＋</w:t>
      </w:r>
      <w:r w:rsidRPr="00C52188">
        <w:rPr>
          <w:rFonts w:ascii="宋体" w:eastAsia="文星仿宋" w:hAnsi="宋体" w:cs="仿宋_GB2312" w:hint="eastAsia"/>
          <w:b/>
          <w:kern w:val="0"/>
          <w:sz w:val="32"/>
          <w:szCs w:val="32"/>
        </w:rPr>
        <w:t>选修”课程超市，采用“走班选课</w:t>
      </w:r>
      <w:r w:rsidRPr="003C395B">
        <w:rPr>
          <w:rFonts w:asciiTheme="minorEastAsia" w:hAnsiTheme="minorEastAsia" w:cs="仿宋_GB2312" w:hint="eastAsia"/>
          <w:b/>
          <w:kern w:val="0"/>
          <w:sz w:val="32"/>
          <w:szCs w:val="32"/>
        </w:rPr>
        <w:t>＋</w:t>
      </w:r>
      <w:r w:rsidRPr="00C52188">
        <w:rPr>
          <w:rFonts w:ascii="宋体" w:eastAsia="文星仿宋" w:hAnsi="宋体" w:cs="仿宋_GB2312" w:hint="eastAsia"/>
          <w:b/>
          <w:kern w:val="0"/>
          <w:sz w:val="32"/>
          <w:szCs w:val="32"/>
        </w:rPr>
        <w:t>班级授课”等形式，逐步增加体育课时，鼓励基础教育阶段学校每天开设</w:t>
      </w:r>
      <w:r w:rsidRPr="00C52188">
        <w:rPr>
          <w:rFonts w:ascii="宋体" w:eastAsia="文星仿宋" w:hAnsi="宋体" w:cs="仿宋_GB2312" w:hint="eastAsia"/>
          <w:b/>
          <w:kern w:val="0"/>
          <w:sz w:val="32"/>
          <w:szCs w:val="32"/>
        </w:rPr>
        <w:t>1</w:t>
      </w:r>
      <w:r w:rsidRPr="00C52188">
        <w:rPr>
          <w:rFonts w:ascii="宋体" w:eastAsia="文星仿宋" w:hAnsi="宋体" w:cs="仿宋_GB2312" w:hint="eastAsia"/>
          <w:b/>
          <w:kern w:val="0"/>
          <w:sz w:val="32"/>
          <w:szCs w:val="32"/>
        </w:rPr>
        <w:t>节体育课。学生每天校内体育活动不少于</w:t>
      </w:r>
      <w:r w:rsidRPr="00C52188">
        <w:rPr>
          <w:rFonts w:ascii="宋体" w:eastAsia="文星仿宋" w:hAnsi="宋体" w:cs="仿宋_GB2312" w:hint="eastAsia"/>
          <w:b/>
          <w:kern w:val="0"/>
          <w:sz w:val="32"/>
          <w:szCs w:val="32"/>
        </w:rPr>
        <w:t>1.5</w:t>
      </w:r>
      <w:r w:rsidRPr="00C52188">
        <w:rPr>
          <w:rFonts w:ascii="宋体" w:eastAsia="文星仿宋" w:hAnsi="宋体" w:cs="仿宋_GB2312" w:hint="eastAsia"/>
          <w:b/>
          <w:kern w:val="0"/>
          <w:sz w:val="32"/>
          <w:szCs w:val="32"/>
        </w:rPr>
        <w:t>小时，其中中等强度及以上体育锻炼不少于</w:t>
      </w:r>
      <w:r w:rsidRPr="00C52188">
        <w:rPr>
          <w:rFonts w:ascii="宋体" w:eastAsia="文星仿宋" w:hAnsi="宋体" w:cs="仿宋_GB2312" w:hint="eastAsia"/>
          <w:b/>
          <w:kern w:val="0"/>
          <w:sz w:val="32"/>
          <w:szCs w:val="32"/>
        </w:rPr>
        <w:t>1</w:t>
      </w:r>
      <w:r w:rsidRPr="00C52188">
        <w:rPr>
          <w:rFonts w:ascii="宋体" w:eastAsia="文星仿宋" w:hAnsi="宋体" w:cs="仿宋_GB2312" w:hint="eastAsia"/>
          <w:b/>
          <w:kern w:val="0"/>
          <w:sz w:val="32"/>
          <w:szCs w:val="32"/>
        </w:rPr>
        <w:t>小时；落实体育家庭作业制度，保障学生每天校外体育锻炼不少于</w:t>
      </w:r>
      <w:r w:rsidRPr="00C52188">
        <w:rPr>
          <w:rFonts w:ascii="宋体" w:eastAsia="文星仿宋" w:hAnsi="宋体" w:cs="仿宋_GB2312" w:hint="eastAsia"/>
          <w:b/>
          <w:kern w:val="0"/>
          <w:sz w:val="32"/>
          <w:szCs w:val="32"/>
        </w:rPr>
        <w:t>1</w:t>
      </w:r>
      <w:r w:rsidRPr="00C52188">
        <w:rPr>
          <w:rFonts w:ascii="宋体" w:eastAsia="文星仿宋" w:hAnsi="宋体" w:cs="仿宋_GB2312" w:hint="eastAsia"/>
          <w:b/>
          <w:kern w:val="0"/>
          <w:sz w:val="32"/>
          <w:szCs w:val="32"/>
        </w:rPr>
        <w:t>小时。幼儿园每天户外活动不少于</w:t>
      </w:r>
      <w:r w:rsidRPr="00C52188">
        <w:rPr>
          <w:rFonts w:ascii="宋体" w:eastAsia="文星仿宋" w:hAnsi="宋体" w:cs="仿宋_GB2312" w:hint="eastAsia"/>
          <w:b/>
          <w:kern w:val="0"/>
          <w:sz w:val="32"/>
          <w:szCs w:val="32"/>
        </w:rPr>
        <w:t>2</w:t>
      </w:r>
      <w:r w:rsidRPr="00C52188">
        <w:rPr>
          <w:rFonts w:ascii="宋体" w:eastAsia="文星仿宋" w:hAnsi="宋体" w:cs="仿宋_GB2312" w:hint="eastAsia"/>
          <w:b/>
          <w:kern w:val="0"/>
          <w:sz w:val="32"/>
          <w:szCs w:val="32"/>
        </w:rPr>
        <w:t>小时，其中体育活动不少于</w:t>
      </w:r>
      <w:r w:rsidRPr="00C52188">
        <w:rPr>
          <w:rFonts w:ascii="宋体" w:eastAsia="文星仿宋" w:hAnsi="宋体" w:cs="仿宋_GB2312" w:hint="eastAsia"/>
          <w:b/>
          <w:kern w:val="0"/>
          <w:sz w:val="32"/>
          <w:szCs w:val="32"/>
        </w:rPr>
        <w:t>1</w:t>
      </w:r>
      <w:r w:rsidRPr="00C52188">
        <w:rPr>
          <w:rFonts w:ascii="宋体" w:eastAsia="文星仿宋" w:hAnsi="宋体" w:cs="仿宋_GB2312" w:hint="eastAsia"/>
          <w:b/>
          <w:kern w:val="0"/>
          <w:sz w:val="32"/>
          <w:szCs w:val="32"/>
        </w:rPr>
        <w:t>小时。强化学生军事训练，落实军训课时，保证军训质量。</w:t>
      </w:r>
      <w:r w:rsidR="001B32A5" w:rsidRPr="001B32A5">
        <w:rPr>
          <w:rFonts w:ascii="文星楷体" w:eastAsia="文星楷体" w:hAnsi="宋体" w:cs="楷体_GB2312" w:hint="eastAsia"/>
          <w:b/>
          <w:kern w:val="0"/>
          <w:sz w:val="32"/>
          <w:szCs w:val="32"/>
        </w:rPr>
        <w:t>〔</w:t>
      </w:r>
      <w:r w:rsidRPr="003C395B">
        <w:rPr>
          <w:rFonts w:ascii="文星楷体" w:eastAsia="文星楷体" w:hAnsi="宋体" w:cs="楷体_GB2312" w:hint="eastAsia"/>
          <w:b/>
          <w:kern w:val="0"/>
          <w:sz w:val="32"/>
          <w:szCs w:val="32"/>
        </w:rPr>
        <w:t>牵头部门</w:t>
      </w:r>
      <w:r w:rsidR="003C395B">
        <w:rPr>
          <w:rFonts w:ascii="文星楷体" w:eastAsia="文星楷体" w:hAnsi="宋体" w:cs="楷体_GB2312" w:hint="eastAsia"/>
          <w:b/>
          <w:kern w:val="0"/>
          <w:sz w:val="32"/>
          <w:szCs w:val="32"/>
        </w:rPr>
        <w:t>：</w:t>
      </w:r>
      <w:r w:rsidRPr="003C395B">
        <w:rPr>
          <w:rFonts w:ascii="文星楷体" w:eastAsia="文星楷体" w:hAnsi="宋体" w:cs="楷体_GB2312" w:hint="eastAsia"/>
          <w:b/>
          <w:kern w:val="0"/>
          <w:sz w:val="32"/>
          <w:szCs w:val="32"/>
        </w:rPr>
        <w:t>区教育和体育局，责任部门</w:t>
      </w:r>
      <w:r w:rsidR="003C395B">
        <w:rPr>
          <w:rFonts w:ascii="文星楷体" w:eastAsia="文星楷体" w:hAnsi="宋体" w:cs="楷体_GB2312" w:hint="eastAsia"/>
          <w:b/>
          <w:kern w:val="0"/>
          <w:sz w:val="32"/>
          <w:szCs w:val="32"/>
        </w:rPr>
        <w:t>：区人武</w:t>
      </w:r>
      <w:r w:rsidRPr="003C395B">
        <w:rPr>
          <w:rFonts w:ascii="文星楷体" w:eastAsia="文星楷体" w:hAnsi="宋体" w:cs="楷体_GB2312" w:hint="eastAsia"/>
          <w:b/>
          <w:kern w:val="0"/>
          <w:sz w:val="32"/>
          <w:szCs w:val="32"/>
        </w:rPr>
        <w:t>部</w:t>
      </w:r>
      <w:r w:rsidR="003C395B">
        <w:rPr>
          <w:rFonts w:ascii="文星楷体" w:eastAsia="文星楷体" w:hAnsi="宋体" w:cs="楷体_GB2312" w:hint="eastAsia"/>
          <w:b/>
          <w:kern w:val="0"/>
          <w:sz w:val="32"/>
          <w:szCs w:val="32"/>
        </w:rPr>
        <w:t>；</w:t>
      </w:r>
      <w:r w:rsidRPr="003C395B">
        <w:rPr>
          <w:rFonts w:ascii="文星楷体" w:eastAsia="文星楷体" w:hAnsi="宋体" w:cs="楷体_GB2312" w:hint="eastAsia"/>
          <w:b/>
          <w:kern w:val="0"/>
          <w:sz w:val="32"/>
          <w:szCs w:val="32"/>
        </w:rPr>
        <w:t>本部分及以下任务均需各街道</w:t>
      </w:r>
      <w:r w:rsidR="001B32A5">
        <w:rPr>
          <w:rFonts w:ascii="文星楷体" w:eastAsia="文星楷体" w:hAnsi="宋体" w:cs="楷体_GB2312" w:hint="eastAsia"/>
          <w:b/>
          <w:kern w:val="0"/>
          <w:sz w:val="32"/>
          <w:szCs w:val="32"/>
        </w:rPr>
        <w:t>（</w:t>
      </w:r>
      <w:r w:rsidRPr="003C395B">
        <w:rPr>
          <w:rFonts w:ascii="文星楷体" w:eastAsia="文星楷体" w:hAnsi="宋体" w:cs="楷体_GB2312" w:hint="eastAsia"/>
          <w:b/>
          <w:kern w:val="0"/>
          <w:sz w:val="32"/>
          <w:szCs w:val="32"/>
        </w:rPr>
        <w:t>功能区</w:t>
      </w:r>
      <w:r w:rsidR="001B32A5">
        <w:rPr>
          <w:rFonts w:ascii="文星楷体" w:eastAsia="文星楷体" w:hAnsi="宋体" w:cs="楷体_GB2312" w:hint="eastAsia"/>
          <w:b/>
          <w:kern w:val="0"/>
          <w:sz w:val="32"/>
          <w:szCs w:val="32"/>
        </w:rPr>
        <w:t>）</w:t>
      </w:r>
      <w:r w:rsidRPr="003C395B">
        <w:rPr>
          <w:rFonts w:ascii="文星楷体" w:eastAsia="文星楷体" w:hAnsi="宋体" w:cs="楷体_GB2312" w:hint="eastAsia"/>
          <w:b/>
          <w:kern w:val="0"/>
          <w:sz w:val="32"/>
          <w:szCs w:val="32"/>
        </w:rPr>
        <w:t>落实，不再逐一列出</w:t>
      </w:r>
      <w:r w:rsidR="001B32A5" w:rsidRPr="001B32A5">
        <w:rPr>
          <w:rFonts w:ascii="文星楷体" w:eastAsia="文星楷体" w:hAnsi="宋体" w:cs="楷体_GB2312" w:hint="eastAsia"/>
          <w:b/>
          <w:kern w:val="0"/>
          <w:sz w:val="32"/>
          <w:szCs w:val="32"/>
        </w:rPr>
        <w:t>〕</w:t>
      </w:r>
    </w:p>
    <w:p w:rsidR="006836BD" w:rsidRPr="00C52188" w:rsidRDefault="00FA4621" w:rsidP="00C52188">
      <w:pPr>
        <w:widowControl/>
        <w:overflowPunct w:val="0"/>
        <w:snapToGrid w:val="0"/>
        <w:spacing w:line="616" w:lineRule="exact"/>
        <w:ind w:firstLineChars="200" w:firstLine="641"/>
        <w:rPr>
          <w:rFonts w:ascii="宋体" w:eastAsia="文星仿宋" w:hAnsi="宋体" w:cs="仿宋_GB2312"/>
          <w:b/>
          <w:sz w:val="32"/>
          <w:szCs w:val="32"/>
        </w:rPr>
      </w:pPr>
      <w:r w:rsidRPr="00C52188">
        <w:rPr>
          <w:rFonts w:ascii="宋体" w:eastAsia="文星仿宋" w:hAnsi="宋体" w:cs="仿宋_GB2312" w:hint="eastAsia"/>
          <w:b/>
          <w:kern w:val="0"/>
          <w:sz w:val="32"/>
          <w:szCs w:val="32"/>
        </w:rPr>
        <w:t>2.</w:t>
      </w:r>
      <w:r w:rsidRPr="00C52188">
        <w:rPr>
          <w:rFonts w:ascii="宋体" w:eastAsia="文星仿宋" w:hAnsi="宋体" w:cs="仿宋_GB2312" w:hint="eastAsia"/>
          <w:b/>
          <w:kern w:val="0"/>
          <w:sz w:val="32"/>
          <w:szCs w:val="32"/>
        </w:rPr>
        <w:t>改革创新教学。以学生发展为本，以培养运动兴趣和终身锻炼习惯为导向，将核心素养贯穿于体育教学全过程，因地制宜设立丰富系统的体育课程或体育活动项目，落实“教会、勤练、常赛”要求，满足学生多样化个性化需求。完善“基本运动技能</w:t>
      </w:r>
      <w:r w:rsidRPr="003C395B">
        <w:rPr>
          <w:rFonts w:asciiTheme="minorEastAsia" w:hAnsiTheme="minorEastAsia" w:cs="仿宋_GB2312" w:hint="eastAsia"/>
          <w:b/>
          <w:kern w:val="0"/>
          <w:sz w:val="32"/>
          <w:szCs w:val="32"/>
        </w:rPr>
        <w:t>＋</w:t>
      </w:r>
      <w:r w:rsidRPr="00C52188">
        <w:rPr>
          <w:rFonts w:ascii="宋体" w:eastAsia="文星仿宋" w:hAnsi="宋体" w:cs="仿宋_GB2312" w:hint="eastAsia"/>
          <w:b/>
          <w:kern w:val="0"/>
          <w:sz w:val="32"/>
          <w:szCs w:val="32"/>
        </w:rPr>
        <w:t>体能</w:t>
      </w:r>
      <w:r w:rsidRPr="003C395B">
        <w:rPr>
          <w:rFonts w:asciiTheme="minorEastAsia" w:hAnsiTheme="minorEastAsia" w:cs="仿宋_GB2312" w:hint="eastAsia"/>
          <w:b/>
          <w:kern w:val="0"/>
          <w:sz w:val="32"/>
          <w:szCs w:val="32"/>
        </w:rPr>
        <w:t>＋</w:t>
      </w:r>
      <w:r w:rsidRPr="00C52188">
        <w:rPr>
          <w:rFonts w:ascii="宋体" w:eastAsia="文星仿宋" w:hAnsi="宋体" w:cs="仿宋_GB2312" w:hint="eastAsia"/>
          <w:b/>
          <w:kern w:val="0"/>
          <w:sz w:val="32"/>
          <w:szCs w:val="32"/>
        </w:rPr>
        <w:t>健康教育</w:t>
      </w:r>
      <w:r w:rsidRPr="003C395B">
        <w:rPr>
          <w:rFonts w:asciiTheme="minorEastAsia" w:hAnsiTheme="minorEastAsia" w:cs="仿宋_GB2312" w:hint="eastAsia"/>
          <w:b/>
          <w:kern w:val="0"/>
          <w:sz w:val="32"/>
          <w:szCs w:val="32"/>
        </w:rPr>
        <w:t>＋</w:t>
      </w:r>
      <w:r w:rsidRPr="00C52188">
        <w:rPr>
          <w:rFonts w:ascii="宋体" w:eastAsia="文星仿宋" w:hAnsi="宋体" w:cs="仿宋_GB2312" w:hint="eastAsia"/>
          <w:b/>
          <w:kern w:val="0"/>
          <w:sz w:val="32"/>
          <w:szCs w:val="32"/>
        </w:rPr>
        <w:t>专项运动技能</w:t>
      </w:r>
      <w:r w:rsidRPr="003C395B">
        <w:rPr>
          <w:rFonts w:asciiTheme="minorEastAsia" w:hAnsiTheme="minorEastAsia" w:cs="仿宋_GB2312" w:hint="eastAsia"/>
          <w:b/>
          <w:kern w:val="0"/>
          <w:sz w:val="32"/>
          <w:szCs w:val="32"/>
        </w:rPr>
        <w:t>＋</w:t>
      </w:r>
      <w:r w:rsidRPr="00C52188">
        <w:rPr>
          <w:rFonts w:ascii="宋体" w:eastAsia="文星仿宋" w:hAnsi="宋体" w:cs="仿宋_GB2312" w:hint="eastAsia"/>
          <w:b/>
          <w:kern w:val="0"/>
          <w:sz w:val="32"/>
          <w:szCs w:val="32"/>
        </w:rPr>
        <w:t>跨学科主题学习”体育教学</w:t>
      </w:r>
      <w:r w:rsidRPr="00C52188">
        <w:rPr>
          <w:rFonts w:ascii="宋体" w:eastAsia="文星仿宋" w:hAnsi="宋体" w:cs="仿宋_GB2312" w:hint="eastAsia"/>
          <w:b/>
          <w:kern w:val="0"/>
          <w:sz w:val="32"/>
          <w:szCs w:val="32"/>
        </w:rPr>
        <w:lastRenderedPageBreak/>
        <w:t>模式，帮助学生至少熟练掌握</w:t>
      </w:r>
      <w:r w:rsidR="003C395B">
        <w:rPr>
          <w:rFonts w:ascii="宋体" w:eastAsia="文星仿宋" w:hAnsi="宋体" w:cs="仿宋_GB2312" w:hint="eastAsia"/>
          <w:b/>
          <w:kern w:val="0"/>
          <w:sz w:val="32"/>
          <w:szCs w:val="32"/>
        </w:rPr>
        <w:t>1</w:t>
      </w:r>
      <w:r w:rsidRPr="00C52188">
        <w:rPr>
          <w:rFonts w:ascii="宋体" w:eastAsia="文星仿宋" w:hAnsi="宋体" w:cs="仿宋_GB2312" w:hint="eastAsia"/>
          <w:b/>
          <w:kern w:val="0"/>
          <w:sz w:val="32"/>
          <w:szCs w:val="32"/>
        </w:rPr>
        <w:t>项运动技能。开展线上线下、室内室外体育教学研究，提升教学质量。全面普及游泳教学，培训游泳指导员和救生员，力争到</w:t>
      </w:r>
      <w:r w:rsidRPr="00C52188">
        <w:rPr>
          <w:rFonts w:ascii="宋体" w:eastAsia="文星仿宋" w:hAnsi="宋体" w:cs="仿宋_GB2312" w:hint="eastAsia"/>
          <w:b/>
          <w:kern w:val="0"/>
          <w:sz w:val="32"/>
          <w:szCs w:val="32"/>
        </w:rPr>
        <w:t>2025</w:t>
      </w:r>
      <w:r w:rsidRPr="00C52188">
        <w:rPr>
          <w:rFonts w:ascii="宋体" w:eastAsia="文星仿宋" w:hAnsi="宋体" w:cs="仿宋_GB2312" w:hint="eastAsia"/>
          <w:b/>
          <w:kern w:val="0"/>
          <w:sz w:val="32"/>
          <w:szCs w:val="32"/>
        </w:rPr>
        <w:t>年，让每一名适宜游泳的中小学生均掌握游泳技能。</w:t>
      </w:r>
      <w:r w:rsidR="003C395B" w:rsidRPr="003C395B">
        <w:rPr>
          <w:rFonts w:ascii="文星楷体" w:eastAsia="文星楷体" w:hAnsi="宋体" w:cs="楷体_GB2312" w:hint="eastAsia"/>
          <w:b/>
          <w:kern w:val="0"/>
          <w:sz w:val="32"/>
          <w:szCs w:val="32"/>
        </w:rPr>
        <w:t>（</w:t>
      </w:r>
      <w:r w:rsidRPr="003C395B">
        <w:rPr>
          <w:rFonts w:ascii="文星楷体" w:eastAsia="文星楷体" w:hAnsi="宋体" w:cs="楷体_GB2312" w:hint="eastAsia"/>
          <w:b/>
          <w:kern w:val="0"/>
          <w:sz w:val="32"/>
          <w:szCs w:val="32"/>
        </w:rPr>
        <w:t>牵头部门</w:t>
      </w:r>
      <w:r w:rsidR="003C395B">
        <w:rPr>
          <w:rFonts w:ascii="文星楷体" w:eastAsia="文星楷体" w:hAnsi="宋体" w:cs="楷体_GB2312" w:hint="eastAsia"/>
          <w:b/>
          <w:kern w:val="0"/>
          <w:sz w:val="32"/>
          <w:szCs w:val="32"/>
        </w:rPr>
        <w:t>：</w:t>
      </w:r>
      <w:r w:rsidRPr="003C395B">
        <w:rPr>
          <w:rFonts w:ascii="文星楷体" w:eastAsia="文星楷体" w:hAnsi="宋体" w:cs="楷体_GB2312" w:hint="eastAsia"/>
          <w:b/>
          <w:kern w:val="0"/>
          <w:sz w:val="32"/>
          <w:szCs w:val="32"/>
        </w:rPr>
        <w:t>区教育和体育局</w:t>
      </w:r>
      <w:r w:rsidR="003C395B" w:rsidRPr="003C395B">
        <w:rPr>
          <w:rFonts w:ascii="文星楷体" w:eastAsia="文星楷体" w:hAnsi="宋体" w:cs="楷体_GB2312" w:hint="eastAsia"/>
          <w:b/>
          <w:kern w:val="0"/>
          <w:sz w:val="32"/>
          <w:szCs w:val="32"/>
        </w:rPr>
        <w:t>）</w:t>
      </w:r>
    </w:p>
    <w:p w:rsidR="006836BD" w:rsidRPr="003C395B" w:rsidRDefault="003C395B" w:rsidP="00C52188">
      <w:pPr>
        <w:widowControl/>
        <w:overflowPunct w:val="0"/>
        <w:snapToGrid w:val="0"/>
        <w:spacing w:line="616" w:lineRule="exact"/>
        <w:ind w:firstLineChars="200" w:firstLine="641"/>
        <w:rPr>
          <w:rFonts w:ascii="文星楷体" w:eastAsia="文星楷体" w:hAnsi="宋体" w:cs="楷体_GB2312"/>
          <w:b/>
          <w:kern w:val="0"/>
          <w:sz w:val="32"/>
          <w:szCs w:val="32"/>
        </w:rPr>
      </w:pPr>
      <w:r>
        <w:rPr>
          <w:rFonts w:ascii="文星楷体" w:eastAsia="文星楷体" w:hAnsi="宋体" w:cs="楷体_GB2312" w:hint="eastAsia"/>
          <w:b/>
          <w:kern w:val="0"/>
          <w:sz w:val="32"/>
          <w:szCs w:val="32"/>
        </w:rPr>
        <w:t>（</w:t>
      </w:r>
      <w:r w:rsidR="00FA4621" w:rsidRPr="003C395B">
        <w:rPr>
          <w:rFonts w:ascii="文星楷体" w:eastAsia="文星楷体" w:hAnsi="宋体" w:cs="楷体_GB2312" w:hint="eastAsia"/>
          <w:b/>
          <w:kern w:val="0"/>
          <w:sz w:val="32"/>
          <w:szCs w:val="32"/>
        </w:rPr>
        <w:t>二</w:t>
      </w:r>
      <w:r>
        <w:rPr>
          <w:rFonts w:ascii="文星楷体" w:eastAsia="文星楷体" w:hAnsi="宋体" w:cs="楷体_GB2312" w:hint="eastAsia"/>
          <w:b/>
          <w:kern w:val="0"/>
          <w:sz w:val="32"/>
          <w:szCs w:val="32"/>
        </w:rPr>
        <w:t>）</w:t>
      </w:r>
      <w:r w:rsidR="00FA4621" w:rsidRPr="003C395B">
        <w:rPr>
          <w:rFonts w:ascii="文星楷体" w:eastAsia="文星楷体" w:hAnsi="宋体" w:cs="楷体_GB2312" w:hint="eastAsia"/>
          <w:b/>
          <w:kern w:val="0"/>
          <w:sz w:val="32"/>
          <w:szCs w:val="32"/>
        </w:rPr>
        <w:t xml:space="preserve">实施师资队伍提升行动 </w:t>
      </w:r>
    </w:p>
    <w:p w:rsidR="006836BD" w:rsidRPr="00C52188" w:rsidRDefault="00FA4621" w:rsidP="00C52188">
      <w:pPr>
        <w:widowControl/>
        <w:overflowPunct w:val="0"/>
        <w:snapToGrid w:val="0"/>
        <w:spacing w:line="616" w:lineRule="exact"/>
        <w:ind w:firstLineChars="200" w:firstLine="641"/>
        <w:rPr>
          <w:rFonts w:ascii="宋体" w:eastAsia="文星仿宋" w:hAnsi="宋体" w:cs="楷体_GB2312"/>
          <w:b/>
          <w:kern w:val="0"/>
          <w:sz w:val="32"/>
          <w:szCs w:val="32"/>
        </w:rPr>
      </w:pPr>
      <w:r w:rsidRPr="00C52188">
        <w:rPr>
          <w:rFonts w:ascii="宋体" w:eastAsia="文星仿宋" w:hAnsi="宋体" w:cs="仿宋_GB2312" w:hint="eastAsia"/>
          <w:b/>
          <w:kern w:val="0"/>
          <w:sz w:val="32"/>
          <w:szCs w:val="32"/>
        </w:rPr>
        <w:t>3.</w:t>
      </w:r>
      <w:r w:rsidRPr="00C52188">
        <w:rPr>
          <w:rFonts w:ascii="宋体" w:eastAsia="文星仿宋" w:hAnsi="宋体" w:cs="仿宋_GB2312" w:hint="eastAsia"/>
          <w:b/>
          <w:kern w:val="0"/>
          <w:sz w:val="32"/>
          <w:szCs w:val="32"/>
        </w:rPr>
        <w:t>配齐配强体育师资。着力配齐中小学体育教师力量，未配齐的学校每年划出一定比例用于补充体育教师，且不得安排体育教师转岗、混岗。推动以政府购买服务、聘用优秀退役运动员兼职、与专业机构合作等方式，逐步解决体育教师短缺问题。加强对体育教师招聘使用的全过程监督指导，根据全区需求和各学校存在的教师结构性问题，科学合理确定岗位招聘条件，压实学校招聘责任。按规定做好相应经费保障。</w:t>
      </w:r>
      <w:r w:rsidR="006143D8">
        <w:rPr>
          <w:rFonts w:ascii="文星楷体" w:eastAsia="文星楷体" w:hAnsi="宋体" w:cs="楷体_GB2312" w:hint="eastAsia"/>
          <w:b/>
          <w:kern w:val="0"/>
          <w:sz w:val="32"/>
          <w:szCs w:val="32"/>
        </w:rPr>
        <w:t>（</w:t>
      </w:r>
      <w:r w:rsidRPr="006143D8">
        <w:rPr>
          <w:rFonts w:ascii="文星楷体" w:eastAsia="文星楷体" w:hAnsi="宋体" w:cs="楷体_GB2312" w:hint="eastAsia"/>
          <w:b/>
          <w:kern w:val="0"/>
          <w:sz w:val="32"/>
          <w:szCs w:val="32"/>
        </w:rPr>
        <w:t>牵头部门</w:t>
      </w:r>
      <w:r w:rsidR="006143D8">
        <w:rPr>
          <w:rFonts w:ascii="文星楷体" w:eastAsia="文星楷体" w:hAnsi="宋体" w:cs="楷体_GB2312" w:hint="eastAsia"/>
          <w:b/>
          <w:kern w:val="0"/>
          <w:sz w:val="32"/>
          <w:szCs w:val="32"/>
        </w:rPr>
        <w:t>：</w:t>
      </w:r>
      <w:r w:rsidRPr="006143D8">
        <w:rPr>
          <w:rFonts w:ascii="文星楷体" w:eastAsia="文星楷体" w:hAnsi="宋体" w:cs="楷体_GB2312" w:hint="eastAsia"/>
          <w:b/>
          <w:kern w:val="0"/>
          <w:sz w:val="32"/>
          <w:szCs w:val="32"/>
        </w:rPr>
        <w:t>区教育和体育局，责任部门</w:t>
      </w:r>
      <w:r w:rsidR="006143D8">
        <w:rPr>
          <w:rFonts w:ascii="文星楷体" w:eastAsia="文星楷体" w:hAnsi="宋体" w:cs="楷体_GB2312" w:hint="eastAsia"/>
          <w:b/>
          <w:kern w:val="0"/>
          <w:sz w:val="32"/>
          <w:szCs w:val="32"/>
        </w:rPr>
        <w:t>：区委编办、区财政局、区人力资源</w:t>
      </w:r>
      <w:r w:rsidRPr="006143D8">
        <w:rPr>
          <w:rFonts w:ascii="文星楷体" w:eastAsia="文星楷体" w:hAnsi="宋体" w:cs="楷体_GB2312" w:hint="eastAsia"/>
          <w:b/>
          <w:kern w:val="0"/>
          <w:sz w:val="32"/>
          <w:szCs w:val="32"/>
        </w:rPr>
        <w:t>社会保障局</w:t>
      </w:r>
      <w:r w:rsidR="006143D8">
        <w:rPr>
          <w:rFonts w:ascii="文星楷体" w:eastAsia="文星楷体" w:hAnsi="宋体" w:cs="楷体_GB2312" w:hint="eastAsia"/>
          <w:b/>
          <w:kern w:val="0"/>
          <w:sz w:val="32"/>
          <w:szCs w:val="32"/>
        </w:rPr>
        <w:t>）</w:t>
      </w:r>
    </w:p>
    <w:p w:rsidR="006836BD" w:rsidRPr="006143D8" w:rsidRDefault="00FA4621" w:rsidP="00C52188">
      <w:pPr>
        <w:widowControl/>
        <w:overflowPunct w:val="0"/>
        <w:snapToGrid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t>4.</w:t>
      </w:r>
      <w:r w:rsidRPr="00C52188">
        <w:rPr>
          <w:rFonts w:ascii="宋体" w:eastAsia="文星仿宋" w:hAnsi="宋体" w:cs="仿宋_GB2312" w:hint="eastAsia"/>
          <w:b/>
          <w:kern w:val="0"/>
          <w:sz w:val="32"/>
          <w:szCs w:val="32"/>
        </w:rPr>
        <w:t>提升体育师资素质。分级分类轮训体育教师，加强新任体育教师培训，定期举办体育教师教学基本功比赛、优质课展示等活动。实施体育名师培养工程，自</w:t>
      </w:r>
      <w:r w:rsidRPr="00C52188">
        <w:rPr>
          <w:rFonts w:ascii="宋体" w:eastAsia="文星仿宋" w:hAnsi="宋体" w:cs="仿宋_GB2312" w:hint="eastAsia"/>
          <w:b/>
          <w:kern w:val="0"/>
          <w:sz w:val="32"/>
          <w:szCs w:val="32"/>
        </w:rPr>
        <w:t>2023</w:t>
      </w:r>
      <w:r w:rsidRPr="00C52188">
        <w:rPr>
          <w:rFonts w:ascii="宋体" w:eastAsia="文星仿宋" w:hAnsi="宋体" w:cs="仿宋_GB2312" w:hint="eastAsia"/>
          <w:b/>
          <w:kern w:val="0"/>
          <w:sz w:val="32"/>
          <w:szCs w:val="32"/>
        </w:rPr>
        <w:t>年起，每</w:t>
      </w:r>
      <w:r w:rsidR="006143D8">
        <w:rPr>
          <w:rFonts w:ascii="宋体" w:eastAsia="文星仿宋" w:hAnsi="宋体" w:cs="仿宋_GB2312" w:hint="eastAsia"/>
          <w:b/>
          <w:kern w:val="0"/>
          <w:sz w:val="32"/>
          <w:szCs w:val="32"/>
        </w:rPr>
        <w:t>3</w:t>
      </w:r>
      <w:r w:rsidRPr="00C52188">
        <w:rPr>
          <w:rFonts w:ascii="宋体" w:eastAsia="文星仿宋" w:hAnsi="宋体" w:cs="仿宋_GB2312" w:hint="eastAsia"/>
          <w:b/>
          <w:kern w:val="0"/>
          <w:sz w:val="32"/>
          <w:szCs w:val="32"/>
        </w:rPr>
        <w:t>年遴选培养</w:t>
      </w:r>
      <w:r w:rsidRPr="00C52188">
        <w:rPr>
          <w:rFonts w:ascii="宋体" w:eastAsia="文星仿宋" w:hAnsi="宋体" w:cs="仿宋_GB2312" w:hint="eastAsia"/>
          <w:b/>
          <w:kern w:val="0"/>
          <w:sz w:val="32"/>
          <w:szCs w:val="32"/>
        </w:rPr>
        <w:t>10</w:t>
      </w:r>
      <w:r w:rsidRPr="00C52188">
        <w:rPr>
          <w:rFonts w:ascii="宋体" w:eastAsia="文星仿宋" w:hAnsi="宋体" w:cs="仿宋_GB2312" w:hint="eastAsia"/>
          <w:b/>
          <w:kern w:val="0"/>
          <w:sz w:val="32"/>
          <w:szCs w:val="32"/>
        </w:rPr>
        <w:t>名区级体育名师，建立体育名师工作室，成立全区中小学体育教学指导委员会，发挥示范引领作用。</w:t>
      </w:r>
      <w:r w:rsidRPr="00C52188">
        <w:rPr>
          <w:rFonts w:ascii="宋体" w:eastAsia="文星仿宋" w:hAnsi="宋体" w:cs="仿宋_GB2312" w:hint="eastAsia"/>
          <w:b/>
          <w:bCs/>
          <w:kern w:val="0"/>
          <w:sz w:val="32"/>
          <w:szCs w:val="32"/>
        </w:rPr>
        <w:t>每学期组织一次全区体育教师研讨沙龙活动。</w:t>
      </w:r>
      <w:r w:rsidRPr="00C52188">
        <w:rPr>
          <w:rFonts w:ascii="宋体" w:eastAsia="文星仿宋" w:hAnsi="宋体" w:cs="仿宋_GB2312" w:hint="eastAsia"/>
          <w:b/>
          <w:kern w:val="0"/>
          <w:sz w:val="32"/>
          <w:szCs w:val="32"/>
        </w:rPr>
        <w:t>在区哲学社会科学课题和教育科研项目中设立体育专项课题，提升体育教师科研能力</w:t>
      </w:r>
      <w:r w:rsidRPr="00C52188">
        <w:rPr>
          <w:rFonts w:ascii="宋体" w:eastAsia="文星仿宋" w:hAnsi="宋体" w:cs="楷体_GB2312" w:hint="eastAsia"/>
          <w:b/>
          <w:kern w:val="0"/>
          <w:sz w:val="32"/>
          <w:szCs w:val="32"/>
        </w:rPr>
        <w:t>。</w:t>
      </w:r>
      <w:r w:rsidR="006143D8" w:rsidRPr="006143D8">
        <w:rPr>
          <w:rFonts w:ascii="文星楷体" w:eastAsia="文星楷体" w:hAnsi="宋体" w:cs="楷体_GB2312" w:hint="eastAsia"/>
          <w:b/>
          <w:kern w:val="0"/>
          <w:sz w:val="32"/>
          <w:szCs w:val="32"/>
        </w:rPr>
        <w:t>（</w:t>
      </w:r>
      <w:r w:rsidRPr="006143D8">
        <w:rPr>
          <w:rFonts w:ascii="文星楷体" w:eastAsia="文星楷体" w:hAnsi="宋体" w:cs="楷体_GB2312" w:hint="eastAsia"/>
          <w:b/>
          <w:kern w:val="0"/>
          <w:sz w:val="32"/>
          <w:szCs w:val="32"/>
        </w:rPr>
        <w:t>牵头部门</w:t>
      </w:r>
      <w:r w:rsidR="006143D8" w:rsidRPr="006143D8">
        <w:rPr>
          <w:rFonts w:ascii="文星楷体" w:eastAsia="文星楷体" w:hAnsi="宋体" w:cs="楷体_GB2312" w:hint="eastAsia"/>
          <w:b/>
          <w:kern w:val="0"/>
          <w:sz w:val="32"/>
          <w:szCs w:val="32"/>
        </w:rPr>
        <w:t>：</w:t>
      </w:r>
      <w:r w:rsidRPr="006143D8">
        <w:rPr>
          <w:rFonts w:ascii="文星楷体" w:eastAsia="文星楷体" w:hAnsi="宋体" w:cs="楷体_GB2312" w:hint="eastAsia"/>
          <w:b/>
          <w:kern w:val="0"/>
          <w:sz w:val="32"/>
          <w:szCs w:val="32"/>
        </w:rPr>
        <w:t>区教育和体育局，责任部门</w:t>
      </w:r>
      <w:r w:rsidR="006143D8" w:rsidRPr="006143D8">
        <w:rPr>
          <w:rFonts w:ascii="文星楷体" w:eastAsia="文星楷体" w:hAnsi="宋体" w:cs="楷体_GB2312" w:hint="eastAsia"/>
          <w:b/>
          <w:kern w:val="0"/>
          <w:sz w:val="32"/>
          <w:szCs w:val="32"/>
        </w:rPr>
        <w:t>：</w:t>
      </w:r>
      <w:r w:rsidRPr="006143D8">
        <w:rPr>
          <w:rFonts w:ascii="文星楷体" w:eastAsia="文星楷体" w:hAnsi="宋体" w:cs="楷体_GB2312" w:hint="eastAsia"/>
          <w:b/>
          <w:kern w:val="0"/>
          <w:sz w:val="32"/>
          <w:szCs w:val="32"/>
        </w:rPr>
        <w:t>区委宣传部</w:t>
      </w:r>
      <w:r w:rsidR="006143D8" w:rsidRPr="006143D8">
        <w:rPr>
          <w:rFonts w:ascii="文星楷体" w:eastAsia="文星楷体" w:hAnsi="宋体" w:cs="楷体_GB2312" w:hint="eastAsia"/>
          <w:b/>
          <w:kern w:val="0"/>
          <w:sz w:val="32"/>
          <w:szCs w:val="32"/>
        </w:rPr>
        <w:t>）</w:t>
      </w:r>
    </w:p>
    <w:p w:rsidR="006836BD" w:rsidRPr="006143D8" w:rsidRDefault="00FA4621" w:rsidP="00C52188">
      <w:pPr>
        <w:widowControl/>
        <w:overflowPunct w:val="0"/>
        <w:snapToGrid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lastRenderedPageBreak/>
        <w:t>5.</w:t>
      </w:r>
      <w:r w:rsidRPr="00C52188">
        <w:rPr>
          <w:rFonts w:ascii="宋体" w:eastAsia="文星仿宋" w:hAnsi="宋体" w:cs="仿宋_GB2312" w:hint="eastAsia"/>
          <w:b/>
          <w:kern w:val="0"/>
          <w:sz w:val="32"/>
          <w:szCs w:val="32"/>
        </w:rPr>
        <w:t>保障体育教师待遇。完善体育教师绩效工资和考核评价机制，将体育教师承担学校安排的体质健康测试、课后训练、课外活动、课后服务、指导参赛和走教任务等计入工作量。将长期带专业团队训练、比赛、活动，并履行教育管理职责的体育教师工作量，按照一定比例折算成班主任工作量。将学生体质健康监测结果、参加教育</w:t>
      </w:r>
      <w:r w:rsidR="006143D8">
        <w:rPr>
          <w:rFonts w:ascii="宋体" w:eastAsia="文星仿宋" w:hAnsi="宋体" w:cs="仿宋_GB2312" w:hint="eastAsia"/>
          <w:b/>
          <w:kern w:val="0"/>
          <w:sz w:val="32"/>
          <w:szCs w:val="32"/>
        </w:rPr>
        <w:t>和</w:t>
      </w:r>
      <w:r w:rsidRPr="00C52188">
        <w:rPr>
          <w:rFonts w:ascii="宋体" w:eastAsia="文星仿宋" w:hAnsi="宋体" w:cs="仿宋_GB2312" w:hint="eastAsia"/>
          <w:b/>
          <w:kern w:val="0"/>
          <w:sz w:val="32"/>
          <w:szCs w:val="32"/>
        </w:rPr>
        <w:t>体育部门组织的体育赛事成绩、基本功比赛成绩视同体育教师教学成果，在参加教学科研工作评定、职务职称晋升评审、绩效工资内部分配等方面，享受与其他学科教师同等待遇。保证体育在全区教学成果评定中占有一定比例。落实相关文件规定，为体育教师配备必要的运动服装和体育装备。</w:t>
      </w:r>
      <w:r w:rsidR="006143D8" w:rsidRPr="006143D8">
        <w:rPr>
          <w:rFonts w:ascii="文星楷体" w:eastAsia="文星楷体" w:hAnsi="宋体" w:cs="楷体_GB2312" w:hint="eastAsia"/>
          <w:b/>
          <w:kern w:val="0"/>
          <w:sz w:val="32"/>
          <w:szCs w:val="32"/>
        </w:rPr>
        <w:t>（</w:t>
      </w:r>
      <w:r w:rsidRPr="006143D8">
        <w:rPr>
          <w:rFonts w:ascii="文星楷体" w:eastAsia="文星楷体" w:hAnsi="宋体" w:cs="楷体_GB2312" w:hint="eastAsia"/>
          <w:b/>
          <w:kern w:val="0"/>
          <w:sz w:val="32"/>
          <w:szCs w:val="32"/>
        </w:rPr>
        <w:t>牵头部门</w:t>
      </w:r>
      <w:r w:rsidR="006143D8" w:rsidRPr="006143D8">
        <w:rPr>
          <w:rFonts w:ascii="文星楷体" w:eastAsia="文星楷体" w:hAnsi="宋体" w:cs="楷体_GB2312" w:hint="eastAsia"/>
          <w:b/>
          <w:kern w:val="0"/>
          <w:sz w:val="32"/>
          <w:szCs w:val="32"/>
        </w:rPr>
        <w:t>：</w:t>
      </w:r>
      <w:r w:rsidRPr="006143D8">
        <w:rPr>
          <w:rFonts w:ascii="文星楷体" w:eastAsia="文星楷体" w:hAnsi="宋体" w:cs="楷体_GB2312" w:hint="eastAsia"/>
          <w:b/>
          <w:kern w:val="0"/>
          <w:sz w:val="32"/>
          <w:szCs w:val="32"/>
        </w:rPr>
        <w:t>区教育和体育局，责任部门</w:t>
      </w:r>
      <w:r w:rsidR="006143D8" w:rsidRPr="006143D8">
        <w:rPr>
          <w:rFonts w:ascii="文星楷体" w:eastAsia="文星楷体" w:hAnsi="宋体" w:cs="楷体_GB2312" w:hint="eastAsia"/>
          <w:b/>
          <w:kern w:val="0"/>
          <w:sz w:val="32"/>
          <w:szCs w:val="32"/>
        </w:rPr>
        <w:t>：区人力资源</w:t>
      </w:r>
      <w:r w:rsidRPr="006143D8">
        <w:rPr>
          <w:rFonts w:ascii="文星楷体" w:eastAsia="文星楷体" w:hAnsi="宋体" w:cs="楷体_GB2312" w:hint="eastAsia"/>
          <w:b/>
          <w:kern w:val="0"/>
          <w:sz w:val="32"/>
          <w:szCs w:val="32"/>
        </w:rPr>
        <w:t>社会保障局</w:t>
      </w:r>
      <w:r w:rsidR="006143D8" w:rsidRPr="006143D8">
        <w:rPr>
          <w:rFonts w:ascii="文星楷体" w:eastAsia="文星楷体" w:hAnsi="宋体" w:cs="楷体_GB2312" w:hint="eastAsia"/>
          <w:b/>
          <w:kern w:val="0"/>
          <w:sz w:val="32"/>
          <w:szCs w:val="32"/>
        </w:rPr>
        <w:t>）</w:t>
      </w:r>
      <w:r w:rsidRPr="006143D8">
        <w:rPr>
          <w:rFonts w:ascii="文星楷体" w:eastAsia="文星楷体" w:hAnsi="宋体" w:cs="楷体_GB2312" w:hint="eastAsia"/>
          <w:b/>
          <w:kern w:val="0"/>
          <w:sz w:val="32"/>
          <w:szCs w:val="32"/>
        </w:rPr>
        <w:t xml:space="preserve"> </w:t>
      </w:r>
    </w:p>
    <w:p w:rsidR="006836BD" w:rsidRPr="006143D8" w:rsidRDefault="006143D8" w:rsidP="00C52188">
      <w:pPr>
        <w:widowControl/>
        <w:overflowPunct w:val="0"/>
        <w:snapToGrid w:val="0"/>
        <w:spacing w:line="616" w:lineRule="exact"/>
        <w:ind w:firstLineChars="200" w:firstLine="641"/>
        <w:rPr>
          <w:rFonts w:ascii="文星楷体" w:eastAsia="文星楷体" w:hAnsi="宋体" w:cs="楷体_GB2312"/>
          <w:b/>
          <w:kern w:val="0"/>
          <w:sz w:val="32"/>
          <w:szCs w:val="32"/>
        </w:rPr>
      </w:pPr>
      <w:r w:rsidRPr="006143D8">
        <w:rPr>
          <w:rFonts w:ascii="文星楷体" w:eastAsia="文星楷体" w:hAnsi="宋体" w:cs="楷体_GB2312" w:hint="eastAsia"/>
          <w:b/>
          <w:kern w:val="0"/>
          <w:sz w:val="32"/>
          <w:szCs w:val="32"/>
        </w:rPr>
        <w:t>（</w:t>
      </w:r>
      <w:r w:rsidR="00FA4621" w:rsidRPr="006143D8">
        <w:rPr>
          <w:rFonts w:ascii="文星楷体" w:eastAsia="文星楷体" w:hAnsi="宋体" w:cs="楷体_GB2312" w:hint="eastAsia"/>
          <w:b/>
          <w:kern w:val="0"/>
          <w:sz w:val="32"/>
          <w:szCs w:val="32"/>
        </w:rPr>
        <w:t>三</w:t>
      </w:r>
      <w:r w:rsidRPr="006143D8">
        <w:rPr>
          <w:rFonts w:ascii="文星楷体" w:eastAsia="文星楷体" w:hAnsi="宋体" w:cs="楷体_GB2312" w:hint="eastAsia"/>
          <w:b/>
          <w:kern w:val="0"/>
          <w:sz w:val="32"/>
          <w:szCs w:val="32"/>
        </w:rPr>
        <w:t>）</w:t>
      </w:r>
      <w:r w:rsidR="00FA4621" w:rsidRPr="006143D8">
        <w:rPr>
          <w:rFonts w:ascii="文星楷体" w:eastAsia="文星楷体" w:hAnsi="宋体" w:cs="楷体_GB2312" w:hint="eastAsia"/>
          <w:b/>
          <w:kern w:val="0"/>
          <w:sz w:val="32"/>
          <w:szCs w:val="32"/>
        </w:rPr>
        <w:t xml:space="preserve">实施体育品牌建设行动 </w:t>
      </w:r>
    </w:p>
    <w:p w:rsidR="006836BD" w:rsidRPr="006143D8" w:rsidRDefault="00FA4621" w:rsidP="00C52188">
      <w:pPr>
        <w:widowControl/>
        <w:overflowPunct w:val="0"/>
        <w:snapToGrid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t>6.</w:t>
      </w:r>
      <w:r w:rsidRPr="00C52188">
        <w:rPr>
          <w:rFonts w:ascii="宋体" w:eastAsia="文星仿宋" w:hAnsi="宋体" w:cs="仿宋_GB2312" w:hint="eastAsia"/>
          <w:b/>
          <w:kern w:val="0"/>
          <w:sz w:val="32"/>
          <w:szCs w:val="32"/>
        </w:rPr>
        <w:t>建设体育传统特色学校</w:t>
      </w:r>
      <w:r w:rsidR="006143D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幼儿园</w:t>
      </w:r>
      <w:r w:rsidR="006143D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。在“一校一品”体育特色项目基础上，建设体育传统特色学校，实行定期评估考核、动态管理。结合我区地域特色，因地制宜开展中华传统体育教学、训练、竞赛活动。</w:t>
      </w:r>
      <w:r w:rsidRPr="00C52188">
        <w:rPr>
          <w:rFonts w:ascii="宋体" w:eastAsia="文星仿宋" w:hAnsi="宋体" w:cs="仿宋_GB2312" w:hint="eastAsia"/>
          <w:b/>
          <w:bCs/>
          <w:kern w:val="0"/>
          <w:sz w:val="32"/>
          <w:szCs w:val="32"/>
        </w:rPr>
        <w:t>探索构建体育拓展课程体系。组建区体育拓展课程开发团队，加强体育拓展课程资源库建设。</w:t>
      </w:r>
      <w:r w:rsidRPr="00C52188">
        <w:rPr>
          <w:rFonts w:ascii="宋体" w:eastAsia="文星仿宋" w:hAnsi="宋体" w:cs="仿宋_GB2312" w:hint="eastAsia"/>
          <w:b/>
          <w:kern w:val="0"/>
          <w:sz w:val="32"/>
          <w:szCs w:val="32"/>
        </w:rPr>
        <w:t>2023</w:t>
      </w:r>
      <w:r w:rsidRPr="00C52188">
        <w:rPr>
          <w:rFonts w:ascii="宋体" w:eastAsia="文星仿宋" w:hAnsi="宋体" w:cs="仿宋_GB2312" w:hint="eastAsia"/>
          <w:b/>
          <w:kern w:val="0"/>
          <w:sz w:val="32"/>
          <w:szCs w:val="32"/>
        </w:rPr>
        <w:t>年，每所学校都要确定一项体育项目，并形成可行性的实施方案。“十四五”期间，区教育和体育局选树</w:t>
      </w:r>
      <w:r w:rsidRPr="00C52188">
        <w:rPr>
          <w:rFonts w:ascii="宋体" w:eastAsia="文星仿宋" w:hAnsi="宋体" w:cs="仿宋_GB2312" w:hint="eastAsia"/>
          <w:b/>
          <w:kern w:val="0"/>
          <w:sz w:val="32"/>
          <w:szCs w:val="32"/>
        </w:rPr>
        <w:t>10</w:t>
      </w:r>
      <w:r w:rsidRPr="00C52188">
        <w:rPr>
          <w:rFonts w:ascii="宋体" w:eastAsia="文星仿宋" w:hAnsi="宋体" w:cs="仿宋_GB2312" w:hint="eastAsia"/>
          <w:b/>
          <w:kern w:val="0"/>
          <w:sz w:val="32"/>
          <w:szCs w:val="32"/>
        </w:rPr>
        <w:t>所区级体育传统特色学校</w:t>
      </w:r>
      <w:r w:rsidRPr="00C52188">
        <w:rPr>
          <w:rFonts w:ascii="宋体" w:eastAsia="文星仿宋" w:hAnsi="宋体" w:cs="仿宋_GB2312" w:hint="eastAsia"/>
          <w:b/>
          <w:kern w:val="0"/>
          <w:sz w:val="32"/>
          <w:szCs w:val="32"/>
        </w:rPr>
        <w:t xml:space="preserve"> </w:t>
      </w:r>
      <w:r w:rsidR="006143D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幼儿园</w:t>
      </w:r>
      <w:r w:rsidR="006143D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w:t>
      </w:r>
      <w:r w:rsidR="006143D8" w:rsidRPr="006143D8">
        <w:rPr>
          <w:rFonts w:ascii="文星楷体" w:eastAsia="文星楷体" w:hAnsi="宋体" w:cs="楷体_GB2312" w:hint="eastAsia"/>
          <w:b/>
          <w:kern w:val="0"/>
          <w:sz w:val="32"/>
          <w:szCs w:val="32"/>
        </w:rPr>
        <w:t>（</w:t>
      </w:r>
      <w:r w:rsidRPr="006143D8">
        <w:rPr>
          <w:rFonts w:ascii="文星楷体" w:eastAsia="文星楷体" w:hAnsi="宋体" w:cs="楷体_GB2312" w:hint="eastAsia"/>
          <w:b/>
          <w:kern w:val="0"/>
          <w:sz w:val="32"/>
          <w:szCs w:val="32"/>
        </w:rPr>
        <w:t>牵头部门</w:t>
      </w:r>
      <w:r w:rsidR="006143D8" w:rsidRPr="006143D8">
        <w:rPr>
          <w:rFonts w:ascii="文星楷体" w:eastAsia="文星楷体" w:hAnsi="宋体" w:cs="楷体_GB2312" w:hint="eastAsia"/>
          <w:b/>
          <w:kern w:val="0"/>
          <w:sz w:val="32"/>
          <w:szCs w:val="32"/>
        </w:rPr>
        <w:t>：</w:t>
      </w:r>
      <w:r w:rsidRPr="006143D8">
        <w:rPr>
          <w:rFonts w:ascii="文星楷体" w:eastAsia="文星楷体" w:hAnsi="宋体" w:cs="楷体_GB2312" w:hint="eastAsia"/>
          <w:b/>
          <w:kern w:val="0"/>
          <w:sz w:val="32"/>
          <w:szCs w:val="32"/>
        </w:rPr>
        <w:t>区教育和体育局</w:t>
      </w:r>
      <w:r w:rsidR="006143D8" w:rsidRPr="006143D8">
        <w:rPr>
          <w:rFonts w:ascii="文星楷体" w:eastAsia="文星楷体" w:hAnsi="宋体" w:cs="楷体_GB2312" w:hint="eastAsia"/>
          <w:b/>
          <w:kern w:val="0"/>
          <w:sz w:val="32"/>
          <w:szCs w:val="32"/>
        </w:rPr>
        <w:t>）</w:t>
      </w:r>
    </w:p>
    <w:p w:rsidR="006836BD" w:rsidRPr="00C52188" w:rsidRDefault="00FA4621" w:rsidP="00C52188">
      <w:pPr>
        <w:widowControl/>
        <w:overflowPunct w:val="0"/>
        <w:snapToGrid w:val="0"/>
        <w:spacing w:line="616" w:lineRule="exact"/>
        <w:ind w:firstLineChars="200" w:firstLine="641"/>
        <w:rPr>
          <w:rFonts w:ascii="宋体" w:eastAsia="文星仿宋" w:hAnsi="宋体" w:cs="楷体_GB2312"/>
          <w:b/>
          <w:kern w:val="0"/>
          <w:sz w:val="32"/>
          <w:szCs w:val="32"/>
        </w:rPr>
      </w:pPr>
      <w:r w:rsidRPr="00C52188">
        <w:rPr>
          <w:rFonts w:ascii="宋体" w:eastAsia="文星仿宋" w:hAnsi="宋体" w:cs="仿宋_GB2312" w:hint="eastAsia"/>
          <w:b/>
          <w:kern w:val="0"/>
          <w:sz w:val="32"/>
          <w:szCs w:val="32"/>
        </w:rPr>
        <w:t>7.</w:t>
      </w:r>
      <w:r w:rsidRPr="00C52188">
        <w:rPr>
          <w:rFonts w:ascii="宋体" w:eastAsia="文星仿宋" w:hAnsi="宋体" w:cs="仿宋_GB2312" w:hint="eastAsia"/>
          <w:b/>
          <w:kern w:val="0"/>
          <w:sz w:val="32"/>
          <w:szCs w:val="32"/>
        </w:rPr>
        <w:t>畅通人才培养渠道。在体育传统特色学校基础上，探索建立优秀体育人才招生、训练、培养“一条龙”体系，由小学、初</w:t>
      </w:r>
      <w:r w:rsidRPr="00C52188">
        <w:rPr>
          <w:rFonts w:ascii="宋体" w:eastAsia="文星仿宋" w:hAnsi="宋体" w:cs="仿宋_GB2312" w:hint="eastAsia"/>
          <w:b/>
          <w:kern w:val="0"/>
          <w:sz w:val="32"/>
          <w:szCs w:val="32"/>
        </w:rPr>
        <w:lastRenderedPageBreak/>
        <w:t>中、高中组成对口升学单位，开展相同项目体育训练。鼓励高中学校开展优秀体育人才集中培养试点工作。鼓励区域内统筹协调师资、场地、生源，组成特色项目联盟。鼓励学校与体校、高校、社会体育俱乐部等加强合作，共同开展体育教学、训练，共建高水平运动队。</w:t>
      </w:r>
      <w:r w:rsidRPr="00C52188">
        <w:rPr>
          <w:rFonts w:ascii="宋体" w:eastAsia="文星仿宋" w:hAnsi="宋体" w:cs="仿宋_GB2312" w:hint="eastAsia"/>
          <w:b/>
          <w:kern w:val="0"/>
          <w:sz w:val="32"/>
          <w:szCs w:val="32"/>
        </w:rPr>
        <w:t>2023</w:t>
      </w:r>
      <w:r w:rsidRPr="00C52188">
        <w:rPr>
          <w:rFonts w:ascii="宋体" w:eastAsia="文星仿宋" w:hAnsi="宋体" w:cs="仿宋_GB2312" w:hint="eastAsia"/>
          <w:b/>
          <w:kern w:val="0"/>
          <w:sz w:val="32"/>
          <w:szCs w:val="32"/>
        </w:rPr>
        <w:t>年，遴选部分街道</w:t>
      </w:r>
      <w:r w:rsidR="00252414">
        <w:rPr>
          <w:rFonts w:ascii="宋体" w:eastAsia="文星仿宋" w:hAnsi="宋体" w:cs="仿宋_GB2312" w:hint="eastAsia"/>
          <w:b/>
          <w:kern w:val="0"/>
          <w:sz w:val="32"/>
          <w:szCs w:val="32"/>
        </w:rPr>
        <w:t>（功能区）</w:t>
      </w:r>
      <w:r w:rsidRPr="00C52188">
        <w:rPr>
          <w:rFonts w:ascii="宋体" w:eastAsia="文星仿宋" w:hAnsi="宋体" w:cs="仿宋_GB2312" w:hint="eastAsia"/>
          <w:b/>
          <w:kern w:val="0"/>
          <w:sz w:val="32"/>
          <w:szCs w:val="32"/>
        </w:rPr>
        <w:t>作为校园足球改革试验点，探索建设“新型足球学校”，以足球为龙头带动其他项目发展。</w:t>
      </w:r>
      <w:r w:rsidR="006143D8" w:rsidRPr="00252414">
        <w:rPr>
          <w:rFonts w:ascii="文星楷体" w:eastAsia="文星楷体" w:hAnsi="宋体" w:cs="楷体_GB2312" w:hint="eastAsia"/>
          <w:b/>
          <w:kern w:val="0"/>
          <w:sz w:val="32"/>
          <w:szCs w:val="32"/>
        </w:rPr>
        <w:t>（</w:t>
      </w:r>
      <w:r w:rsidRPr="00252414">
        <w:rPr>
          <w:rFonts w:ascii="文星楷体" w:eastAsia="文星楷体" w:hAnsi="宋体" w:cs="楷体_GB2312" w:hint="eastAsia"/>
          <w:b/>
          <w:kern w:val="0"/>
          <w:sz w:val="32"/>
          <w:szCs w:val="32"/>
        </w:rPr>
        <w:t>牵头部门</w:t>
      </w:r>
      <w:r w:rsidR="006143D8" w:rsidRPr="00252414">
        <w:rPr>
          <w:rFonts w:ascii="文星楷体" w:eastAsia="文星楷体" w:hAnsi="宋体" w:cs="楷体_GB2312" w:hint="eastAsia"/>
          <w:b/>
          <w:kern w:val="0"/>
          <w:sz w:val="32"/>
          <w:szCs w:val="32"/>
        </w:rPr>
        <w:t>：</w:t>
      </w:r>
      <w:r w:rsidRPr="00252414">
        <w:rPr>
          <w:rFonts w:ascii="文星楷体" w:eastAsia="文星楷体" w:hAnsi="宋体" w:cs="楷体_GB2312" w:hint="eastAsia"/>
          <w:b/>
          <w:kern w:val="0"/>
          <w:sz w:val="32"/>
          <w:szCs w:val="32"/>
        </w:rPr>
        <w:t>区教育和体育局</w:t>
      </w:r>
      <w:r w:rsidR="006143D8" w:rsidRPr="00252414">
        <w:rPr>
          <w:rFonts w:ascii="文星楷体" w:eastAsia="文星楷体" w:hAnsi="宋体" w:cs="楷体_GB2312" w:hint="eastAsia"/>
          <w:b/>
          <w:kern w:val="0"/>
          <w:sz w:val="32"/>
          <w:szCs w:val="32"/>
        </w:rPr>
        <w:t>）</w:t>
      </w:r>
    </w:p>
    <w:p w:rsidR="006836BD" w:rsidRPr="00C52188" w:rsidRDefault="00FA4621" w:rsidP="00C52188">
      <w:pPr>
        <w:widowControl/>
        <w:overflowPunct w:val="0"/>
        <w:snapToGrid w:val="0"/>
        <w:spacing w:line="616" w:lineRule="exact"/>
        <w:ind w:firstLineChars="200" w:firstLine="641"/>
        <w:rPr>
          <w:rFonts w:ascii="宋体" w:eastAsia="文星仿宋" w:hAnsi="宋体" w:cs="楷体_GB2312"/>
          <w:b/>
          <w:kern w:val="0"/>
          <w:sz w:val="32"/>
          <w:szCs w:val="32"/>
        </w:rPr>
      </w:pPr>
      <w:r w:rsidRPr="00C52188">
        <w:rPr>
          <w:rFonts w:ascii="宋体" w:eastAsia="文星仿宋" w:hAnsi="宋体" w:cs="仿宋_GB2312" w:hint="eastAsia"/>
          <w:b/>
          <w:kern w:val="0"/>
          <w:sz w:val="32"/>
          <w:szCs w:val="32"/>
        </w:rPr>
        <w:t>8.</w:t>
      </w:r>
      <w:r w:rsidRPr="00C52188">
        <w:rPr>
          <w:rFonts w:ascii="宋体" w:eastAsia="文星仿宋" w:hAnsi="宋体" w:cs="仿宋_GB2312" w:hint="eastAsia"/>
          <w:b/>
          <w:kern w:val="0"/>
          <w:sz w:val="32"/>
          <w:szCs w:val="32"/>
        </w:rPr>
        <w:t>健全体育竞赛体系。推进体教融合，科学设置各级各类学生体育赛事，完善区、街道</w:t>
      </w:r>
      <w:r w:rsidR="00252414">
        <w:rPr>
          <w:rFonts w:ascii="宋体" w:eastAsia="文星仿宋" w:hAnsi="宋体" w:cs="仿宋_GB2312" w:hint="eastAsia"/>
          <w:b/>
          <w:kern w:val="0"/>
          <w:sz w:val="32"/>
          <w:szCs w:val="32"/>
        </w:rPr>
        <w:t>（功能区）</w:t>
      </w:r>
      <w:r w:rsidRPr="00C52188">
        <w:rPr>
          <w:rFonts w:ascii="宋体" w:eastAsia="文星仿宋" w:hAnsi="宋体" w:cs="仿宋_GB2312" w:hint="eastAsia"/>
          <w:b/>
          <w:kern w:val="0"/>
          <w:sz w:val="32"/>
          <w:szCs w:val="32"/>
        </w:rPr>
        <w:t>、学校、班级四级校园体育竞赛体系，鼓励各类体育竞赛活动全员化、常态化、品牌化发展。全区每年举办一届学生运动会，每年举办丰富多彩的区</w:t>
      </w:r>
      <w:r w:rsidR="00252414">
        <w:rPr>
          <w:rFonts w:ascii="宋体" w:eastAsia="文星仿宋" w:hAnsi="宋体" w:cs="仿宋_GB2312" w:hint="eastAsia"/>
          <w:b/>
          <w:kern w:val="0"/>
          <w:sz w:val="32"/>
          <w:szCs w:val="32"/>
        </w:rPr>
        <w:t>、街道（功能区）</w:t>
      </w:r>
      <w:r w:rsidRPr="00C52188">
        <w:rPr>
          <w:rFonts w:ascii="宋体" w:eastAsia="文星仿宋" w:hAnsi="宋体" w:cs="仿宋_GB2312" w:hint="eastAsia"/>
          <w:b/>
          <w:kern w:val="0"/>
          <w:sz w:val="32"/>
          <w:szCs w:val="32"/>
        </w:rPr>
        <w:t>联动，涵盖小初高全学段的足球、篮球等学生参与基础较好的单项体育比赛。各街道</w:t>
      </w:r>
      <w:r w:rsidR="00252414">
        <w:rPr>
          <w:rFonts w:ascii="宋体" w:eastAsia="文星仿宋" w:hAnsi="宋体" w:cs="仿宋_GB2312" w:hint="eastAsia"/>
          <w:b/>
          <w:kern w:val="0"/>
          <w:sz w:val="32"/>
          <w:szCs w:val="32"/>
        </w:rPr>
        <w:t>（功能区）</w:t>
      </w:r>
      <w:r w:rsidRPr="00C52188">
        <w:rPr>
          <w:rFonts w:ascii="宋体" w:eastAsia="文星仿宋" w:hAnsi="宋体" w:cs="仿宋_GB2312" w:hint="eastAsia"/>
          <w:b/>
          <w:kern w:val="0"/>
          <w:sz w:val="32"/>
          <w:szCs w:val="32"/>
        </w:rPr>
        <w:t>每年至少举办一届学生运动会、五项单项体育比赛。加强学校运动队建设，规范课余训练，完善校内竞赛体系，学校每年至少举办一次全员参与的综合性运动会或体育节，每周固定一天为学校比赛日，以班级、年级为单位开展周赛、月赛、季赛，分层次、分水平参加各级各类体育比赛，</w:t>
      </w:r>
      <w:r w:rsidRPr="00C52188">
        <w:rPr>
          <w:rFonts w:ascii="宋体" w:eastAsia="文星仿宋" w:hAnsi="宋体" w:cs="仿宋_GB2312" w:hint="eastAsia"/>
          <w:b/>
          <w:sz w:val="32"/>
          <w:szCs w:val="32"/>
        </w:rPr>
        <w:t>形成“校校有队，项项有团，周周有赛，人人参与”的学校体育新样态。</w:t>
      </w:r>
      <w:r w:rsidRPr="00C52188">
        <w:rPr>
          <w:rFonts w:ascii="宋体" w:eastAsia="文星仿宋" w:hAnsi="宋体" w:cs="仿宋_GB2312" w:hint="eastAsia"/>
          <w:b/>
          <w:kern w:val="0"/>
          <w:sz w:val="32"/>
          <w:szCs w:val="32"/>
        </w:rPr>
        <w:t>在规范管理的基础上，以各级联赛为基础，由教育行政部门选拔优秀运动员开展冬、夏令营集训活动，组建最佳阵容，培养高水平运动员。</w:t>
      </w:r>
      <w:r w:rsidR="006143D8" w:rsidRPr="00252414">
        <w:rPr>
          <w:rFonts w:ascii="文星楷体" w:eastAsia="文星楷体" w:hAnsi="宋体" w:cs="楷体_GB2312" w:hint="eastAsia"/>
          <w:b/>
          <w:kern w:val="0"/>
          <w:sz w:val="32"/>
          <w:szCs w:val="32"/>
        </w:rPr>
        <w:t>（</w:t>
      </w:r>
      <w:r w:rsidRPr="00252414">
        <w:rPr>
          <w:rFonts w:ascii="文星楷体" w:eastAsia="文星楷体" w:hAnsi="宋体" w:cs="楷体_GB2312" w:hint="eastAsia"/>
          <w:b/>
          <w:kern w:val="0"/>
          <w:sz w:val="32"/>
          <w:szCs w:val="32"/>
        </w:rPr>
        <w:t>牵头部门</w:t>
      </w:r>
      <w:r w:rsidR="006143D8" w:rsidRPr="00252414">
        <w:rPr>
          <w:rFonts w:ascii="文星楷体" w:eastAsia="文星楷体" w:hAnsi="宋体" w:cs="楷体_GB2312" w:hint="eastAsia"/>
          <w:b/>
          <w:kern w:val="0"/>
          <w:sz w:val="32"/>
          <w:szCs w:val="32"/>
        </w:rPr>
        <w:t>：</w:t>
      </w:r>
      <w:r w:rsidRPr="00252414">
        <w:rPr>
          <w:rFonts w:ascii="文星楷体" w:eastAsia="文星楷体" w:hAnsi="宋体" w:cs="楷体_GB2312" w:hint="eastAsia"/>
          <w:b/>
          <w:kern w:val="0"/>
          <w:sz w:val="32"/>
          <w:szCs w:val="32"/>
        </w:rPr>
        <w:t>区教育和体育局</w:t>
      </w:r>
      <w:r w:rsidR="006143D8" w:rsidRPr="00252414">
        <w:rPr>
          <w:rFonts w:ascii="文星楷体" w:eastAsia="文星楷体" w:hAnsi="宋体" w:cs="楷体_GB2312" w:hint="eastAsia"/>
          <w:b/>
          <w:kern w:val="0"/>
          <w:sz w:val="32"/>
          <w:szCs w:val="32"/>
        </w:rPr>
        <w:t>）</w:t>
      </w:r>
    </w:p>
    <w:p w:rsidR="006836BD" w:rsidRPr="00252414" w:rsidRDefault="006143D8" w:rsidP="00C52188">
      <w:pPr>
        <w:widowControl/>
        <w:overflowPunct w:val="0"/>
        <w:snapToGrid w:val="0"/>
        <w:spacing w:line="616" w:lineRule="exact"/>
        <w:ind w:firstLineChars="200" w:firstLine="641"/>
        <w:rPr>
          <w:rFonts w:ascii="文星楷体" w:eastAsia="文星楷体" w:hAnsi="宋体" w:cs="楷体_GB2312"/>
          <w:b/>
          <w:kern w:val="0"/>
          <w:sz w:val="32"/>
          <w:szCs w:val="32"/>
        </w:rPr>
      </w:pPr>
      <w:r w:rsidRPr="00252414">
        <w:rPr>
          <w:rFonts w:ascii="文星楷体" w:eastAsia="文星楷体" w:hAnsi="宋体" w:cs="楷体_GB2312" w:hint="eastAsia"/>
          <w:b/>
          <w:kern w:val="0"/>
          <w:sz w:val="32"/>
          <w:szCs w:val="32"/>
        </w:rPr>
        <w:t>（</w:t>
      </w:r>
      <w:r w:rsidR="00FA4621" w:rsidRPr="00252414">
        <w:rPr>
          <w:rFonts w:ascii="文星楷体" w:eastAsia="文星楷体" w:hAnsi="宋体" w:cs="楷体_GB2312" w:hint="eastAsia"/>
          <w:b/>
          <w:kern w:val="0"/>
          <w:sz w:val="32"/>
          <w:szCs w:val="32"/>
        </w:rPr>
        <w:t>四</w:t>
      </w:r>
      <w:r w:rsidRPr="00252414">
        <w:rPr>
          <w:rFonts w:ascii="文星楷体" w:eastAsia="文星楷体" w:hAnsi="宋体" w:cs="楷体_GB2312" w:hint="eastAsia"/>
          <w:b/>
          <w:kern w:val="0"/>
          <w:sz w:val="32"/>
          <w:szCs w:val="32"/>
        </w:rPr>
        <w:t>）</w:t>
      </w:r>
      <w:r w:rsidR="00FA4621" w:rsidRPr="00252414">
        <w:rPr>
          <w:rFonts w:ascii="文星楷体" w:eastAsia="文星楷体" w:hAnsi="宋体" w:cs="楷体_GB2312" w:hint="eastAsia"/>
          <w:b/>
          <w:kern w:val="0"/>
          <w:sz w:val="32"/>
          <w:szCs w:val="32"/>
        </w:rPr>
        <w:t xml:space="preserve">实施体育评价改革行动 </w:t>
      </w:r>
    </w:p>
    <w:p w:rsidR="006836BD" w:rsidRPr="001E1CB0" w:rsidRDefault="00FA4621" w:rsidP="00C52188">
      <w:pPr>
        <w:widowControl/>
        <w:overflowPunct w:val="0"/>
        <w:snapToGrid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lastRenderedPageBreak/>
        <w:t>9.</w:t>
      </w:r>
      <w:r w:rsidRPr="00C52188">
        <w:rPr>
          <w:rFonts w:ascii="宋体" w:eastAsia="文星仿宋" w:hAnsi="宋体" w:cs="仿宋_GB2312" w:hint="eastAsia"/>
          <w:b/>
          <w:kern w:val="0"/>
          <w:sz w:val="32"/>
          <w:szCs w:val="32"/>
        </w:rPr>
        <w:t>改革体育考试制度。发挥考试导向作用，改进初中体育科目学业水平考试办法，健全“运动参与</w:t>
      </w:r>
      <w:r w:rsidRPr="001E1CB0">
        <w:rPr>
          <w:rFonts w:asciiTheme="minorEastAsia" w:hAnsiTheme="minorEastAsia" w:cs="仿宋_GB2312" w:hint="eastAsia"/>
          <w:b/>
          <w:kern w:val="0"/>
          <w:sz w:val="32"/>
          <w:szCs w:val="32"/>
        </w:rPr>
        <w:t>＋</w:t>
      </w:r>
      <w:r w:rsidRPr="00C52188">
        <w:rPr>
          <w:rFonts w:ascii="宋体" w:eastAsia="文星仿宋" w:hAnsi="宋体" w:cs="仿宋_GB2312" w:hint="eastAsia"/>
          <w:b/>
          <w:kern w:val="0"/>
          <w:sz w:val="32"/>
          <w:szCs w:val="32"/>
        </w:rPr>
        <w:t>体质健康测试</w:t>
      </w:r>
      <w:r w:rsidRPr="001E1CB0">
        <w:rPr>
          <w:rFonts w:asciiTheme="minorEastAsia" w:hAnsiTheme="minorEastAsia" w:cs="仿宋_GB2312" w:hint="eastAsia"/>
          <w:b/>
          <w:kern w:val="0"/>
          <w:sz w:val="32"/>
          <w:szCs w:val="32"/>
        </w:rPr>
        <w:t>＋</w:t>
      </w:r>
      <w:r w:rsidRPr="00C52188">
        <w:rPr>
          <w:rFonts w:ascii="宋体" w:eastAsia="文星仿宋" w:hAnsi="宋体" w:cs="仿宋_GB2312" w:hint="eastAsia"/>
          <w:b/>
          <w:kern w:val="0"/>
          <w:sz w:val="32"/>
          <w:szCs w:val="32"/>
        </w:rPr>
        <w:t>运动技能测试”方式，科学设置测试内容和计分方法，注重构建内容多维、方法多样、主体多元的评价体系，全面提升学生的体育知识、能力、行为、健康水平。</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牵头部门</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区教育和体育局</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 xml:space="preserve"> </w:t>
      </w:r>
    </w:p>
    <w:p w:rsidR="006836BD" w:rsidRPr="001E1CB0" w:rsidRDefault="00FA4621" w:rsidP="00C52188">
      <w:pPr>
        <w:widowControl/>
        <w:overflowPunct w:val="0"/>
        <w:snapToGrid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t>10.</w:t>
      </w:r>
      <w:r w:rsidRPr="00C52188">
        <w:rPr>
          <w:rFonts w:ascii="宋体" w:eastAsia="文星仿宋" w:hAnsi="宋体" w:cs="仿宋_GB2312" w:hint="eastAsia"/>
          <w:b/>
          <w:kern w:val="0"/>
          <w:sz w:val="32"/>
          <w:szCs w:val="32"/>
        </w:rPr>
        <w:t>完善学校评价考核。加强学校体育教学质量监测，将体育工作开展情况作为学校办学评价的重要内容，将达到国家学生体质健康标准作为学校教育教学考核的重要指标。学校不认真履行体育工作职责，学生体质健康水平连续</w:t>
      </w:r>
      <w:r w:rsidR="001E1CB0">
        <w:rPr>
          <w:rFonts w:ascii="宋体" w:eastAsia="文星仿宋" w:hAnsi="宋体" w:cs="仿宋_GB2312" w:hint="eastAsia"/>
          <w:b/>
          <w:kern w:val="0"/>
          <w:sz w:val="32"/>
          <w:szCs w:val="32"/>
        </w:rPr>
        <w:t>2</w:t>
      </w:r>
      <w:r w:rsidRPr="00C52188">
        <w:rPr>
          <w:rFonts w:ascii="宋体" w:eastAsia="文星仿宋" w:hAnsi="宋体" w:cs="仿宋_GB2312" w:hint="eastAsia"/>
          <w:b/>
          <w:kern w:val="0"/>
          <w:sz w:val="32"/>
          <w:szCs w:val="32"/>
        </w:rPr>
        <w:t>年下降或近视率连续</w:t>
      </w:r>
      <w:r w:rsidR="001E1CB0">
        <w:rPr>
          <w:rFonts w:ascii="宋体" w:eastAsia="文星仿宋" w:hAnsi="宋体" w:cs="仿宋_GB2312" w:hint="eastAsia"/>
          <w:b/>
          <w:kern w:val="0"/>
          <w:sz w:val="32"/>
          <w:szCs w:val="32"/>
        </w:rPr>
        <w:t>2</w:t>
      </w:r>
      <w:r w:rsidRPr="00C52188">
        <w:rPr>
          <w:rFonts w:ascii="宋体" w:eastAsia="文星仿宋" w:hAnsi="宋体" w:cs="仿宋_GB2312" w:hint="eastAsia"/>
          <w:b/>
          <w:kern w:val="0"/>
          <w:sz w:val="32"/>
          <w:szCs w:val="32"/>
        </w:rPr>
        <w:t>年上升的，将其年度考核结果降低一个等次，并按规定对负责人问责并调整岗位；减少当年学校教师评优评先名额，对有关责任人员依法依规给予处分。</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牵头部门</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区教育和体育局</w:t>
      </w:r>
      <w:r w:rsidR="006143D8" w:rsidRPr="001E1CB0">
        <w:rPr>
          <w:rFonts w:ascii="文星楷体" w:eastAsia="文星楷体" w:hAnsi="宋体" w:cs="楷体_GB2312" w:hint="eastAsia"/>
          <w:b/>
          <w:kern w:val="0"/>
          <w:sz w:val="32"/>
          <w:szCs w:val="32"/>
        </w:rPr>
        <w:t>）</w:t>
      </w:r>
    </w:p>
    <w:p w:rsidR="006836BD" w:rsidRPr="001E1CB0" w:rsidRDefault="00FA4621" w:rsidP="00C52188">
      <w:pPr>
        <w:widowControl/>
        <w:overflowPunct w:val="0"/>
        <w:snapToGrid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t>11.</w:t>
      </w:r>
      <w:r w:rsidRPr="00C52188">
        <w:rPr>
          <w:rFonts w:ascii="宋体" w:eastAsia="文星仿宋" w:hAnsi="宋体" w:cs="仿宋_GB2312" w:hint="eastAsia"/>
          <w:b/>
          <w:kern w:val="0"/>
          <w:sz w:val="32"/>
          <w:szCs w:val="32"/>
        </w:rPr>
        <w:t>强化政府履职评价。推动将学校体育纳入地方发展规划，明确政府、教育行政部门和学校职责。按程序将体育师资配备、场地器材达标情况纳入街道体育工作考核评价指标，并将政策措施落实情况、学生体质健康状况、素质测评情况和支持学校开展体育工作情况等作为教育督导评估的重要内容。对学生体质健康水平连续</w:t>
      </w:r>
      <w:r w:rsidR="001E1CB0">
        <w:rPr>
          <w:rFonts w:ascii="宋体" w:eastAsia="文星仿宋" w:hAnsi="宋体" w:cs="仿宋_GB2312" w:hint="eastAsia"/>
          <w:b/>
          <w:kern w:val="0"/>
          <w:sz w:val="32"/>
          <w:szCs w:val="32"/>
        </w:rPr>
        <w:t>2</w:t>
      </w:r>
      <w:r w:rsidRPr="00C52188">
        <w:rPr>
          <w:rFonts w:ascii="宋体" w:eastAsia="文星仿宋" w:hAnsi="宋体" w:cs="仿宋_GB2312" w:hint="eastAsia"/>
          <w:b/>
          <w:kern w:val="0"/>
          <w:sz w:val="32"/>
          <w:szCs w:val="32"/>
        </w:rPr>
        <w:t>年下降或近视率连续</w:t>
      </w:r>
      <w:r w:rsidR="001E1CB0">
        <w:rPr>
          <w:rFonts w:ascii="宋体" w:eastAsia="文星仿宋" w:hAnsi="宋体" w:cs="仿宋_GB2312" w:hint="eastAsia"/>
          <w:b/>
          <w:kern w:val="0"/>
          <w:sz w:val="32"/>
          <w:szCs w:val="32"/>
        </w:rPr>
        <w:t>2</w:t>
      </w:r>
      <w:r w:rsidRPr="00C52188">
        <w:rPr>
          <w:rFonts w:ascii="宋体" w:eastAsia="文星仿宋" w:hAnsi="宋体" w:cs="仿宋_GB2312" w:hint="eastAsia"/>
          <w:b/>
          <w:kern w:val="0"/>
          <w:sz w:val="32"/>
          <w:szCs w:val="32"/>
        </w:rPr>
        <w:t>年上升的街道</w:t>
      </w:r>
      <w:r w:rsidR="001E1CB0">
        <w:rPr>
          <w:rFonts w:ascii="宋体" w:eastAsia="文星仿宋" w:hAnsi="宋体" w:cs="仿宋_GB2312" w:hint="eastAsia"/>
          <w:b/>
          <w:kern w:val="0"/>
          <w:sz w:val="32"/>
          <w:szCs w:val="32"/>
        </w:rPr>
        <w:t>（功能区）</w:t>
      </w:r>
      <w:r w:rsidRPr="00C52188">
        <w:rPr>
          <w:rFonts w:ascii="宋体" w:eastAsia="文星仿宋" w:hAnsi="宋体" w:cs="仿宋_GB2312" w:hint="eastAsia"/>
          <w:b/>
          <w:kern w:val="0"/>
          <w:sz w:val="32"/>
          <w:szCs w:val="32"/>
        </w:rPr>
        <w:t>，将其履行教育职责评价中年度评价结果降低一个等次。</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牵头部门</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区教育和体育局</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 xml:space="preserve"> </w:t>
      </w:r>
    </w:p>
    <w:p w:rsidR="006836BD" w:rsidRPr="001E1CB0" w:rsidRDefault="006143D8" w:rsidP="00C52188">
      <w:pPr>
        <w:widowControl/>
        <w:overflowPunct w:val="0"/>
        <w:snapToGrid w:val="0"/>
        <w:spacing w:line="616" w:lineRule="exact"/>
        <w:ind w:firstLineChars="200" w:firstLine="641"/>
        <w:rPr>
          <w:rFonts w:ascii="文星楷体" w:eastAsia="文星楷体" w:hAnsi="宋体" w:cs="楷体_GB2312"/>
          <w:b/>
          <w:kern w:val="0"/>
          <w:sz w:val="32"/>
          <w:szCs w:val="32"/>
        </w:rPr>
      </w:pPr>
      <w:r w:rsidRPr="001E1CB0">
        <w:rPr>
          <w:rFonts w:ascii="文星楷体" w:eastAsia="文星楷体" w:hAnsi="宋体" w:cs="楷体_GB2312" w:hint="eastAsia"/>
          <w:b/>
          <w:kern w:val="0"/>
          <w:sz w:val="32"/>
          <w:szCs w:val="32"/>
        </w:rPr>
        <w:t>（</w:t>
      </w:r>
      <w:r w:rsidR="00FA4621" w:rsidRPr="001E1CB0">
        <w:rPr>
          <w:rFonts w:ascii="文星楷体" w:eastAsia="文星楷体" w:hAnsi="宋体" w:cs="楷体_GB2312" w:hint="eastAsia"/>
          <w:b/>
          <w:kern w:val="0"/>
          <w:sz w:val="32"/>
          <w:szCs w:val="32"/>
        </w:rPr>
        <w:t>五</w:t>
      </w:r>
      <w:r w:rsidRPr="001E1CB0">
        <w:rPr>
          <w:rFonts w:ascii="文星楷体" w:eastAsia="文星楷体" w:hAnsi="宋体" w:cs="楷体_GB2312" w:hint="eastAsia"/>
          <w:b/>
          <w:kern w:val="0"/>
          <w:sz w:val="32"/>
          <w:szCs w:val="32"/>
        </w:rPr>
        <w:t>）</w:t>
      </w:r>
      <w:r w:rsidR="00FA4621" w:rsidRPr="001E1CB0">
        <w:rPr>
          <w:rFonts w:ascii="文星楷体" w:eastAsia="文星楷体" w:hAnsi="宋体" w:cs="楷体_GB2312" w:hint="eastAsia"/>
          <w:b/>
          <w:kern w:val="0"/>
          <w:sz w:val="32"/>
          <w:szCs w:val="32"/>
        </w:rPr>
        <w:t xml:space="preserve">实施体育设施达标行动 </w:t>
      </w:r>
    </w:p>
    <w:p w:rsidR="006836BD" w:rsidRPr="001E1CB0" w:rsidRDefault="00FA4621" w:rsidP="00C52188">
      <w:pPr>
        <w:widowControl/>
        <w:overflowPunct w:val="0"/>
        <w:snapToGrid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lastRenderedPageBreak/>
        <w:t>12.</w:t>
      </w:r>
      <w:r w:rsidRPr="00C52188">
        <w:rPr>
          <w:rFonts w:ascii="宋体" w:eastAsia="文星仿宋" w:hAnsi="宋体" w:cs="仿宋_GB2312" w:hint="eastAsia"/>
          <w:b/>
          <w:kern w:val="0"/>
          <w:sz w:val="32"/>
          <w:szCs w:val="32"/>
        </w:rPr>
        <w:t>增加体育经费投入。调整优化教育支出结构，完善投入机制，统筹安排财政转移支付资金和本级财力支持学校体育工作，吸引社会捐赠，多渠道筹集学校体育工作资金。学校要根据需要安排专门资金支持体育工作开展，可按一定比例或一定标准安排体育工作经费。</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牵头部门</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区教育和体育局，责任部门</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区财政局</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 xml:space="preserve"> </w:t>
      </w:r>
    </w:p>
    <w:p w:rsidR="006836BD" w:rsidRPr="00C52188" w:rsidRDefault="00FA4621" w:rsidP="00C52188">
      <w:pPr>
        <w:widowControl/>
        <w:overflowPunct w:val="0"/>
        <w:snapToGrid w:val="0"/>
        <w:spacing w:line="616" w:lineRule="exact"/>
        <w:ind w:firstLineChars="200" w:firstLine="641"/>
        <w:rPr>
          <w:rFonts w:ascii="宋体" w:eastAsia="文星仿宋" w:hAnsi="宋体" w:cs="楷体_GB2312"/>
          <w:b/>
          <w:kern w:val="0"/>
          <w:sz w:val="32"/>
          <w:szCs w:val="32"/>
        </w:rPr>
      </w:pPr>
      <w:r w:rsidRPr="00C52188">
        <w:rPr>
          <w:rFonts w:ascii="宋体" w:eastAsia="文星仿宋" w:hAnsi="宋体" w:cs="仿宋_GB2312" w:hint="eastAsia"/>
          <w:b/>
          <w:kern w:val="0"/>
          <w:sz w:val="32"/>
          <w:szCs w:val="32"/>
        </w:rPr>
        <w:t>13.</w:t>
      </w:r>
      <w:r w:rsidRPr="00C52188">
        <w:rPr>
          <w:rFonts w:ascii="宋体" w:eastAsia="文星仿宋" w:hAnsi="宋体" w:cs="仿宋_GB2312" w:hint="eastAsia"/>
          <w:b/>
          <w:kern w:val="0"/>
          <w:sz w:val="32"/>
          <w:szCs w:val="32"/>
        </w:rPr>
        <w:t>加强场地器材建设。以配齐用好满足体育教学需求的场馆设施和器材设备为目标，新建学校按照标准配套建设学校体育场地设施，不达标的学校通过改造、共享等措施满足学校体育教学需求；小规模学校以保基本、兜底线为原则，配备必要的设施设备。按照“一校一策”原则，鼓励有条件的学校建设室内游泳设施。城市和社区新建公共体育场地设施优先建在学校或其周边，推进社会公共体育场馆向学生免费或优惠开放，学校运动场地节假日向本校学生开放。统筹利用学校和社会体育设施，将开展体育活动作为优化中小学课后服务的有效途径和重要载体。</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牵头部门</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区教育和体育局，责任部门</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区发展改革局、区自然资源局</w:t>
      </w:r>
      <w:r w:rsidR="006143D8" w:rsidRPr="001E1CB0">
        <w:rPr>
          <w:rFonts w:ascii="文星楷体" w:eastAsia="文星楷体" w:hAnsi="宋体" w:cs="楷体_GB2312" w:hint="eastAsia"/>
          <w:b/>
          <w:kern w:val="0"/>
          <w:sz w:val="32"/>
          <w:szCs w:val="32"/>
        </w:rPr>
        <w:t>）</w:t>
      </w:r>
      <w:r w:rsidRPr="001E1CB0">
        <w:rPr>
          <w:rFonts w:ascii="文星楷体" w:eastAsia="文星楷体" w:hAnsi="宋体" w:cs="楷体_GB2312" w:hint="eastAsia"/>
          <w:b/>
          <w:kern w:val="0"/>
          <w:sz w:val="32"/>
          <w:szCs w:val="32"/>
        </w:rPr>
        <w:t xml:space="preserve"> </w:t>
      </w:r>
    </w:p>
    <w:p w:rsidR="006836BD" w:rsidRPr="001E1CB0" w:rsidRDefault="00FA4621" w:rsidP="001E1CB0">
      <w:pPr>
        <w:widowControl/>
        <w:overflowPunct w:val="0"/>
        <w:snapToGrid w:val="0"/>
        <w:spacing w:line="616" w:lineRule="exact"/>
        <w:ind w:firstLineChars="200" w:firstLine="643"/>
        <w:rPr>
          <w:rFonts w:ascii="黑体" w:eastAsia="黑体" w:hAnsi="黑体" w:cs="仿宋_GB2312"/>
          <w:b/>
          <w:sz w:val="32"/>
          <w:szCs w:val="32"/>
        </w:rPr>
      </w:pPr>
      <w:r w:rsidRPr="001E1CB0">
        <w:rPr>
          <w:rFonts w:ascii="黑体" w:eastAsia="黑体" w:hAnsi="黑体" w:cs="仿宋_GB2312" w:hint="eastAsia"/>
          <w:b/>
          <w:kern w:val="0"/>
          <w:sz w:val="32"/>
          <w:szCs w:val="32"/>
        </w:rPr>
        <w:t xml:space="preserve">三、工作保障 </w:t>
      </w:r>
    </w:p>
    <w:p w:rsidR="006836BD" w:rsidRPr="00C52188" w:rsidRDefault="006143D8" w:rsidP="00C52188">
      <w:pPr>
        <w:widowControl/>
        <w:overflowPunct w:val="0"/>
        <w:snapToGrid w:val="0"/>
        <w:spacing w:line="616" w:lineRule="exact"/>
        <w:ind w:firstLineChars="200" w:firstLine="641"/>
        <w:rPr>
          <w:rFonts w:ascii="宋体" w:eastAsia="文星仿宋" w:hAnsi="宋体" w:cs="仿宋_GB2312"/>
          <w:b/>
          <w:sz w:val="32"/>
          <w:szCs w:val="32"/>
        </w:rPr>
      </w:pPr>
      <w:r w:rsidRPr="001E1CB0">
        <w:rPr>
          <w:rFonts w:ascii="文星楷体" w:eastAsia="文星楷体" w:hAnsi="宋体" w:cs="楷体_GB2312" w:hint="eastAsia"/>
          <w:b/>
          <w:kern w:val="0"/>
          <w:sz w:val="32"/>
          <w:szCs w:val="32"/>
        </w:rPr>
        <w:t>（</w:t>
      </w:r>
      <w:r w:rsidR="00FA4621" w:rsidRPr="001E1CB0">
        <w:rPr>
          <w:rFonts w:ascii="文星楷体" w:eastAsia="文星楷体" w:hAnsi="宋体" w:cs="楷体_GB2312" w:hint="eastAsia"/>
          <w:b/>
          <w:kern w:val="0"/>
          <w:sz w:val="32"/>
          <w:szCs w:val="32"/>
        </w:rPr>
        <w:t>一</w:t>
      </w:r>
      <w:r w:rsidRPr="001E1CB0">
        <w:rPr>
          <w:rFonts w:ascii="文星楷体" w:eastAsia="文星楷体" w:hAnsi="宋体" w:cs="楷体_GB2312" w:hint="eastAsia"/>
          <w:b/>
          <w:kern w:val="0"/>
          <w:sz w:val="32"/>
          <w:szCs w:val="32"/>
        </w:rPr>
        <w:t>）</w:t>
      </w:r>
      <w:r w:rsidR="00FA4621" w:rsidRPr="001E1CB0">
        <w:rPr>
          <w:rFonts w:ascii="文星楷体" w:eastAsia="文星楷体" w:hAnsi="宋体" w:cs="楷体_GB2312" w:hint="eastAsia"/>
          <w:b/>
          <w:kern w:val="0"/>
          <w:sz w:val="32"/>
          <w:szCs w:val="32"/>
        </w:rPr>
        <w:t>加强组织领导。</w:t>
      </w:r>
      <w:r w:rsidR="001E1CB0">
        <w:rPr>
          <w:rFonts w:ascii="宋体" w:eastAsia="文星仿宋" w:hAnsi="宋体" w:cs="仿宋_GB2312" w:hint="eastAsia"/>
          <w:b/>
          <w:kern w:val="0"/>
          <w:sz w:val="32"/>
          <w:szCs w:val="32"/>
        </w:rPr>
        <w:t>各街道办事处（功能区管委会）</w:t>
      </w:r>
      <w:r w:rsidR="00FA4621" w:rsidRPr="00C52188">
        <w:rPr>
          <w:rFonts w:ascii="宋体" w:eastAsia="文星仿宋" w:hAnsi="宋体" w:cs="仿宋_GB2312" w:hint="eastAsia"/>
          <w:b/>
          <w:kern w:val="0"/>
          <w:sz w:val="32"/>
          <w:szCs w:val="32"/>
        </w:rPr>
        <w:t>要把学校体育工作纳入重要议事日程，加强总体谋划，做好学校体育工作改革的政策、经费和条件保障。健全政府主导、部门协作、社会参与的学校体育发展机制。强化街道</w:t>
      </w:r>
      <w:r w:rsidR="001E1CB0">
        <w:rPr>
          <w:rFonts w:ascii="宋体" w:eastAsia="文星仿宋" w:hAnsi="宋体" w:cs="仿宋_GB2312" w:hint="eastAsia"/>
          <w:b/>
          <w:kern w:val="0"/>
          <w:sz w:val="32"/>
          <w:szCs w:val="32"/>
        </w:rPr>
        <w:t>（功能区）</w:t>
      </w:r>
      <w:r w:rsidR="00FA4621" w:rsidRPr="00C52188">
        <w:rPr>
          <w:rFonts w:ascii="宋体" w:eastAsia="文星仿宋" w:hAnsi="宋体" w:cs="仿宋_GB2312" w:hint="eastAsia"/>
          <w:b/>
          <w:kern w:val="0"/>
          <w:sz w:val="32"/>
          <w:szCs w:val="32"/>
        </w:rPr>
        <w:t>主体责任，</w:t>
      </w:r>
      <w:r w:rsidR="00FA4621" w:rsidRPr="00C52188">
        <w:rPr>
          <w:rFonts w:ascii="宋体" w:eastAsia="文星仿宋" w:hAnsi="宋体" w:cs="仿宋_GB2312" w:hint="eastAsia"/>
          <w:b/>
          <w:kern w:val="0"/>
          <w:sz w:val="32"/>
          <w:szCs w:val="32"/>
        </w:rPr>
        <w:lastRenderedPageBreak/>
        <w:t>将学校体育工作纳入各街道</w:t>
      </w:r>
      <w:r w:rsidR="001E1CB0">
        <w:rPr>
          <w:rFonts w:ascii="宋体" w:eastAsia="文星仿宋" w:hAnsi="宋体" w:cs="仿宋_GB2312" w:hint="eastAsia"/>
          <w:b/>
          <w:kern w:val="0"/>
          <w:sz w:val="32"/>
          <w:szCs w:val="32"/>
        </w:rPr>
        <w:t>（功能区）</w:t>
      </w:r>
      <w:r w:rsidR="00FA4621" w:rsidRPr="00C52188">
        <w:rPr>
          <w:rFonts w:ascii="宋体" w:eastAsia="文星仿宋" w:hAnsi="宋体" w:cs="仿宋_GB2312" w:hint="eastAsia"/>
          <w:b/>
          <w:kern w:val="0"/>
          <w:sz w:val="32"/>
          <w:szCs w:val="32"/>
        </w:rPr>
        <w:t>经济社会发展总体规划和目标责任考核体系。</w:t>
      </w:r>
      <w:r w:rsidR="001E1CB0">
        <w:rPr>
          <w:rFonts w:ascii="宋体" w:eastAsia="文星仿宋" w:hAnsi="宋体" w:cs="仿宋_GB2312" w:hint="eastAsia"/>
          <w:b/>
          <w:kern w:val="0"/>
          <w:sz w:val="32"/>
          <w:szCs w:val="32"/>
        </w:rPr>
        <w:t>教育和体育</w:t>
      </w:r>
      <w:r w:rsidR="00FA4621" w:rsidRPr="00C52188">
        <w:rPr>
          <w:rFonts w:ascii="宋体" w:eastAsia="文星仿宋" w:hAnsi="宋体" w:cs="仿宋_GB2312" w:hint="eastAsia"/>
          <w:b/>
          <w:kern w:val="0"/>
          <w:sz w:val="32"/>
          <w:szCs w:val="32"/>
        </w:rPr>
        <w:t>部门要履行主管部门职责，牵头推进学校体育改革，深化体教融合；宣传部门要加强对学校体育、学生体质健康工作的宣传教育；财政部门要统筹安排资金支持学校体育工作；机构编制和人力资源社会保障、审计部门要协助做好配齐配强体育师资工作；发展改革、自然资源、住房城乡建设等部门要结合教育发展需求做好学校体育场地建设保障工作；妇联、共青团等单位要动员和组织学生及其家庭成员开展健康有益的体育活动，为家长和学生体育锻炼提供指导和服务。</w:t>
      </w:r>
      <w:r w:rsidR="00FA4621" w:rsidRPr="00C52188">
        <w:rPr>
          <w:rFonts w:ascii="宋体" w:eastAsia="文星仿宋" w:hAnsi="宋体" w:cs="仿宋_GB2312" w:hint="eastAsia"/>
          <w:b/>
          <w:kern w:val="0"/>
          <w:sz w:val="32"/>
          <w:szCs w:val="32"/>
        </w:rPr>
        <w:t xml:space="preserve"> </w:t>
      </w:r>
    </w:p>
    <w:p w:rsidR="006836BD" w:rsidRPr="00C52188" w:rsidRDefault="006143D8" w:rsidP="00C52188">
      <w:pPr>
        <w:widowControl/>
        <w:overflowPunct w:val="0"/>
        <w:snapToGrid w:val="0"/>
        <w:spacing w:line="616" w:lineRule="exact"/>
        <w:ind w:firstLineChars="200" w:firstLine="641"/>
        <w:rPr>
          <w:rFonts w:ascii="宋体" w:eastAsia="文星仿宋" w:hAnsi="宋体" w:cs="仿宋_GB2312"/>
          <w:b/>
          <w:sz w:val="32"/>
          <w:szCs w:val="32"/>
        </w:rPr>
      </w:pPr>
      <w:r w:rsidRPr="001E1CB0">
        <w:rPr>
          <w:rFonts w:ascii="文星楷体" w:eastAsia="文星楷体" w:hAnsi="宋体" w:cs="楷体_GB2312" w:hint="eastAsia"/>
          <w:b/>
          <w:kern w:val="0"/>
          <w:sz w:val="32"/>
          <w:szCs w:val="32"/>
        </w:rPr>
        <w:t>（</w:t>
      </w:r>
      <w:r w:rsidR="00FA4621" w:rsidRPr="001E1CB0">
        <w:rPr>
          <w:rFonts w:ascii="文星楷体" w:eastAsia="文星楷体" w:hAnsi="宋体" w:cs="楷体_GB2312" w:hint="eastAsia"/>
          <w:b/>
          <w:kern w:val="0"/>
          <w:sz w:val="32"/>
          <w:szCs w:val="32"/>
        </w:rPr>
        <w:t>二</w:t>
      </w:r>
      <w:r w:rsidRPr="001E1CB0">
        <w:rPr>
          <w:rFonts w:ascii="文星楷体" w:eastAsia="文星楷体" w:hAnsi="宋体" w:cs="楷体_GB2312" w:hint="eastAsia"/>
          <w:b/>
          <w:kern w:val="0"/>
          <w:sz w:val="32"/>
          <w:szCs w:val="32"/>
        </w:rPr>
        <w:t>）</w:t>
      </w:r>
      <w:r w:rsidR="00FA4621" w:rsidRPr="001E1CB0">
        <w:rPr>
          <w:rFonts w:ascii="文星楷体" w:eastAsia="文星楷体" w:hAnsi="宋体" w:cs="楷体_GB2312" w:hint="eastAsia"/>
          <w:b/>
          <w:kern w:val="0"/>
          <w:sz w:val="32"/>
          <w:szCs w:val="32"/>
        </w:rPr>
        <w:t>落实制度保障。</w:t>
      </w:r>
      <w:r w:rsidR="001E1CB0">
        <w:rPr>
          <w:rFonts w:ascii="宋体" w:eastAsia="文星仿宋" w:hAnsi="宋体" w:cs="仿宋_GB2312" w:hint="eastAsia"/>
          <w:b/>
          <w:kern w:val="0"/>
          <w:sz w:val="32"/>
          <w:szCs w:val="32"/>
        </w:rPr>
        <w:t>各街道（功能区）、各相关部门</w:t>
      </w:r>
      <w:r w:rsidR="00FA4621" w:rsidRPr="00C52188">
        <w:rPr>
          <w:rFonts w:ascii="宋体" w:eastAsia="文星仿宋" w:hAnsi="宋体" w:cs="仿宋_GB2312" w:hint="eastAsia"/>
          <w:b/>
          <w:kern w:val="0"/>
          <w:sz w:val="32"/>
          <w:szCs w:val="32"/>
        </w:rPr>
        <w:t>要研究加强学校体育工作的具体措施，制定体育教师配备和场地器材建设</w:t>
      </w:r>
      <w:r w:rsidR="001E1CB0">
        <w:rPr>
          <w:rFonts w:ascii="宋体" w:eastAsia="文星仿宋" w:hAnsi="宋体" w:cs="仿宋_GB2312" w:hint="eastAsia"/>
          <w:b/>
          <w:kern w:val="0"/>
          <w:sz w:val="32"/>
          <w:szCs w:val="32"/>
        </w:rPr>
        <w:t>3</w:t>
      </w:r>
      <w:r w:rsidR="00FA4621" w:rsidRPr="00C52188">
        <w:rPr>
          <w:rFonts w:ascii="宋体" w:eastAsia="文星仿宋" w:hAnsi="宋体" w:cs="仿宋_GB2312" w:hint="eastAsia"/>
          <w:b/>
          <w:kern w:val="0"/>
          <w:sz w:val="32"/>
          <w:szCs w:val="32"/>
        </w:rPr>
        <w:t>年行动计划，全面改善学校体育办学条件。</w:t>
      </w:r>
      <w:r w:rsidR="00FA4621" w:rsidRPr="00131A99">
        <w:rPr>
          <w:rFonts w:ascii="宋体" w:eastAsia="文星仿宋" w:hAnsi="宋体" w:cs="仿宋_GB2312" w:hint="eastAsia"/>
          <w:b/>
          <w:kern w:val="0"/>
          <w:sz w:val="32"/>
          <w:szCs w:val="32"/>
        </w:rPr>
        <w:t>各</w:t>
      </w:r>
      <w:r w:rsidR="00131A99" w:rsidRPr="00131A99">
        <w:rPr>
          <w:rFonts w:ascii="宋体" w:eastAsia="文星仿宋" w:hAnsi="宋体" w:cs="仿宋_GB2312" w:hint="eastAsia"/>
          <w:b/>
          <w:kern w:val="0"/>
          <w:sz w:val="32"/>
          <w:szCs w:val="32"/>
        </w:rPr>
        <w:t>相关部门</w:t>
      </w:r>
      <w:r w:rsidR="00FA4621" w:rsidRPr="00131A99">
        <w:rPr>
          <w:rFonts w:ascii="宋体" w:eastAsia="文星仿宋" w:hAnsi="宋体" w:cs="仿宋_GB2312" w:hint="eastAsia"/>
          <w:b/>
          <w:kern w:val="0"/>
          <w:sz w:val="32"/>
          <w:szCs w:val="32"/>
        </w:rPr>
        <w:t>要以创新学生游泳教育为突破口，制定相关政策，鼓励和引导社会力量参与支持学生游泳教育普及工作。</w:t>
      </w:r>
      <w:r w:rsidR="00FA4621" w:rsidRPr="00C52188">
        <w:rPr>
          <w:rFonts w:ascii="宋体" w:eastAsia="文星仿宋" w:hAnsi="宋体" w:cs="仿宋_GB2312" w:hint="eastAsia"/>
          <w:b/>
          <w:kern w:val="0"/>
          <w:sz w:val="32"/>
          <w:szCs w:val="32"/>
        </w:rPr>
        <w:t>各学校要将学校体育工作作为“一把手”工程，抓好教学、训练、评价等工作。健全政府、学校、家庭共同参与的学校体育运动伤害风险防范和处理机制，完善涵盖体育意外伤害的学生综合保险机制。</w:t>
      </w:r>
      <w:r w:rsidR="00FA4621" w:rsidRPr="00C52188">
        <w:rPr>
          <w:rFonts w:ascii="宋体" w:eastAsia="文星仿宋" w:hAnsi="宋体" w:cs="仿宋_GB2312" w:hint="eastAsia"/>
          <w:b/>
          <w:kern w:val="0"/>
          <w:sz w:val="32"/>
          <w:szCs w:val="32"/>
        </w:rPr>
        <w:t xml:space="preserve"> </w:t>
      </w:r>
    </w:p>
    <w:p w:rsidR="006836BD" w:rsidRPr="00C52188" w:rsidRDefault="006143D8" w:rsidP="00C52188">
      <w:pPr>
        <w:widowControl/>
        <w:overflowPunct w:val="0"/>
        <w:snapToGrid w:val="0"/>
        <w:spacing w:line="616" w:lineRule="exact"/>
        <w:ind w:firstLineChars="200" w:firstLine="641"/>
        <w:rPr>
          <w:rFonts w:ascii="宋体" w:eastAsia="文星仿宋" w:hAnsi="宋体" w:cs="仿宋_GB2312"/>
          <w:b/>
          <w:sz w:val="32"/>
          <w:szCs w:val="32"/>
        </w:rPr>
      </w:pPr>
      <w:r w:rsidRPr="001E1CB0">
        <w:rPr>
          <w:rFonts w:ascii="文星楷体" w:eastAsia="文星楷体" w:hAnsi="宋体" w:cs="楷体_GB2312" w:hint="eastAsia"/>
          <w:b/>
          <w:kern w:val="0"/>
          <w:sz w:val="32"/>
          <w:szCs w:val="32"/>
        </w:rPr>
        <w:t>（</w:t>
      </w:r>
      <w:r w:rsidR="00FA4621" w:rsidRPr="001E1CB0">
        <w:rPr>
          <w:rFonts w:ascii="文星楷体" w:eastAsia="文星楷体" w:hAnsi="宋体" w:cs="楷体_GB2312" w:hint="eastAsia"/>
          <w:b/>
          <w:kern w:val="0"/>
          <w:sz w:val="32"/>
          <w:szCs w:val="32"/>
        </w:rPr>
        <w:t>三</w:t>
      </w:r>
      <w:r w:rsidRPr="001E1CB0">
        <w:rPr>
          <w:rFonts w:ascii="文星楷体" w:eastAsia="文星楷体" w:hAnsi="宋体" w:cs="楷体_GB2312" w:hint="eastAsia"/>
          <w:b/>
          <w:kern w:val="0"/>
          <w:sz w:val="32"/>
          <w:szCs w:val="32"/>
        </w:rPr>
        <w:t>）</w:t>
      </w:r>
      <w:r w:rsidR="00FA4621" w:rsidRPr="001E1CB0">
        <w:rPr>
          <w:rFonts w:ascii="文星楷体" w:eastAsia="文星楷体" w:hAnsi="宋体" w:cs="楷体_GB2312" w:hint="eastAsia"/>
          <w:b/>
          <w:kern w:val="0"/>
          <w:sz w:val="32"/>
          <w:szCs w:val="32"/>
        </w:rPr>
        <w:t>做好宣传引导。</w:t>
      </w:r>
      <w:r w:rsidR="00FA4621" w:rsidRPr="00C52188">
        <w:rPr>
          <w:rFonts w:ascii="宋体" w:eastAsia="文星仿宋" w:hAnsi="宋体" w:cs="仿宋_GB2312" w:hint="eastAsia"/>
          <w:b/>
          <w:kern w:val="0"/>
          <w:sz w:val="32"/>
          <w:szCs w:val="32"/>
        </w:rPr>
        <w:t>加大学校体育工作宣传力度，定期举办学校体育教育教学成果展示活动，积极推广典型经验和先进事迹，扩大宣传覆盖面和影响力。通过体育家庭作业、入户指导、亲子活动、家长课堂等方式，推进学校、家庭与社会体育融合发展。将组织开展青少年体育活动纳入公共服务职能，加强街道</w:t>
      </w:r>
      <w:r w:rsidR="001E1CB0">
        <w:rPr>
          <w:rFonts w:ascii="宋体" w:eastAsia="文星仿宋" w:hAnsi="宋体" w:cs="仿宋_GB2312" w:hint="eastAsia"/>
          <w:b/>
          <w:kern w:val="0"/>
          <w:sz w:val="32"/>
          <w:szCs w:val="32"/>
        </w:rPr>
        <w:t>（功</w:t>
      </w:r>
      <w:r w:rsidR="001E1CB0">
        <w:rPr>
          <w:rFonts w:ascii="宋体" w:eastAsia="文星仿宋" w:hAnsi="宋体" w:cs="仿宋_GB2312" w:hint="eastAsia"/>
          <w:b/>
          <w:kern w:val="0"/>
          <w:sz w:val="32"/>
          <w:szCs w:val="32"/>
        </w:rPr>
        <w:lastRenderedPageBreak/>
        <w:t>能区）</w:t>
      </w:r>
      <w:r w:rsidR="00FA4621" w:rsidRPr="00C52188">
        <w:rPr>
          <w:rFonts w:ascii="宋体" w:eastAsia="文星仿宋" w:hAnsi="宋体" w:cs="仿宋_GB2312" w:hint="eastAsia"/>
          <w:b/>
          <w:kern w:val="0"/>
          <w:sz w:val="32"/>
          <w:szCs w:val="32"/>
        </w:rPr>
        <w:t>、社区</w:t>
      </w:r>
      <w:r>
        <w:rPr>
          <w:rFonts w:ascii="宋体" w:eastAsia="文星仿宋" w:hAnsi="宋体" w:cs="仿宋_GB2312" w:hint="eastAsia"/>
          <w:b/>
          <w:kern w:val="0"/>
          <w:sz w:val="32"/>
          <w:szCs w:val="32"/>
        </w:rPr>
        <w:t>（</w:t>
      </w:r>
      <w:r w:rsidR="00FA4621" w:rsidRPr="00C52188">
        <w:rPr>
          <w:rFonts w:ascii="宋体" w:eastAsia="文星仿宋" w:hAnsi="宋体" w:cs="仿宋_GB2312" w:hint="eastAsia"/>
          <w:b/>
          <w:kern w:val="0"/>
          <w:sz w:val="32"/>
          <w:szCs w:val="32"/>
        </w:rPr>
        <w:t>村</w:t>
      </w:r>
      <w:r>
        <w:rPr>
          <w:rFonts w:ascii="宋体" w:eastAsia="文星仿宋" w:hAnsi="宋体" w:cs="仿宋_GB2312" w:hint="eastAsia"/>
          <w:b/>
          <w:kern w:val="0"/>
          <w:sz w:val="32"/>
          <w:szCs w:val="32"/>
        </w:rPr>
        <w:t>）</w:t>
      </w:r>
      <w:r w:rsidR="00FA4621" w:rsidRPr="00C52188">
        <w:rPr>
          <w:rFonts w:ascii="宋体" w:eastAsia="文星仿宋" w:hAnsi="宋体" w:cs="仿宋_GB2312" w:hint="eastAsia"/>
          <w:b/>
          <w:kern w:val="0"/>
          <w:sz w:val="32"/>
          <w:szCs w:val="32"/>
        </w:rPr>
        <w:t>青少年体育服务体系和能力建设，利用节假日积极开展青少年社区体育活动，营造全社会理解、支持、重视和参与学校体育发展的良好氛围。</w:t>
      </w:r>
    </w:p>
    <w:p w:rsidR="006836BD" w:rsidRPr="00C52188" w:rsidRDefault="006836BD" w:rsidP="00C52188">
      <w:pPr>
        <w:widowControl/>
        <w:overflowPunct w:val="0"/>
        <w:spacing w:line="616" w:lineRule="exact"/>
        <w:rPr>
          <w:rFonts w:ascii="宋体" w:eastAsia="文星仿宋" w:hAnsi="宋体" w:cs="FZXBSK--GBK1-0"/>
          <w:b/>
          <w:kern w:val="0"/>
          <w:sz w:val="32"/>
          <w:szCs w:val="32"/>
        </w:rPr>
      </w:pPr>
    </w:p>
    <w:p w:rsidR="006836BD" w:rsidRPr="00C52188" w:rsidRDefault="006836BD" w:rsidP="00C52188">
      <w:pPr>
        <w:widowControl/>
        <w:overflowPunct w:val="0"/>
        <w:spacing w:line="616" w:lineRule="exact"/>
        <w:jc w:val="center"/>
        <w:rPr>
          <w:rFonts w:ascii="宋体" w:eastAsia="文星仿宋" w:hAnsi="宋体" w:cs="方正小标宋简体"/>
          <w:b/>
          <w:kern w:val="0"/>
          <w:sz w:val="32"/>
          <w:szCs w:val="32"/>
        </w:rPr>
      </w:pPr>
    </w:p>
    <w:p w:rsidR="006836BD" w:rsidRPr="00C52188" w:rsidRDefault="006836BD" w:rsidP="00C52188">
      <w:pPr>
        <w:widowControl/>
        <w:overflowPunct w:val="0"/>
        <w:spacing w:line="616" w:lineRule="exact"/>
        <w:jc w:val="center"/>
        <w:rPr>
          <w:rFonts w:ascii="宋体" w:eastAsia="文星仿宋" w:hAnsi="宋体" w:cs="方正小标宋简体"/>
          <w:b/>
          <w:kern w:val="0"/>
          <w:sz w:val="32"/>
          <w:szCs w:val="32"/>
        </w:rPr>
      </w:pPr>
    </w:p>
    <w:p w:rsidR="006836BD" w:rsidRPr="00C52188" w:rsidRDefault="006836BD" w:rsidP="00C52188">
      <w:pPr>
        <w:widowControl/>
        <w:overflowPunct w:val="0"/>
        <w:spacing w:line="616" w:lineRule="exact"/>
        <w:jc w:val="center"/>
        <w:rPr>
          <w:rFonts w:ascii="宋体" w:eastAsia="文星仿宋" w:hAnsi="宋体" w:cs="方正小标宋简体"/>
          <w:b/>
          <w:kern w:val="0"/>
          <w:sz w:val="32"/>
          <w:szCs w:val="32"/>
        </w:rPr>
      </w:pPr>
    </w:p>
    <w:p w:rsidR="006836BD" w:rsidRPr="00C52188" w:rsidRDefault="006836BD" w:rsidP="00C52188">
      <w:pPr>
        <w:widowControl/>
        <w:overflowPunct w:val="0"/>
        <w:spacing w:line="616" w:lineRule="exact"/>
        <w:jc w:val="center"/>
        <w:rPr>
          <w:rFonts w:ascii="宋体" w:eastAsia="文星仿宋" w:hAnsi="宋体" w:cs="方正小标宋简体"/>
          <w:b/>
          <w:kern w:val="0"/>
          <w:sz w:val="32"/>
          <w:szCs w:val="32"/>
        </w:rPr>
      </w:pPr>
    </w:p>
    <w:p w:rsidR="006836BD" w:rsidRPr="00C52188" w:rsidRDefault="006836BD" w:rsidP="00C52188">
      <w:pPr>
        <w:widowControl/>
        <w:overflowPunct w:val="0"/>
        <w:spacing w:line="616" w:lineRule="exact"/>
        <w:jc w:val="center"/>
        <w:rPr>
          <w:rFonts w:ascii="宋体" w:eastAsia="文星仿宋" w:hAnsi="宋体" w:cs="方正小标宋简体"/>
          <w:b/>
          <w:kern w:val="0"/>
          <w:sz w:val="32"/>
          <w:szCs w:val="32"/>
        </w:rPr>
      </w:pPr>
    </w:p>
    <w:p w:rsidR="006836BD" w:rsidRPr="00C52188" w:rsidRDefault="006836BD" w:rsidP="00C52188">
      <w:pPr>
        <w:widowControl/>
        <w:overflowPunct w:val="0"/>
        <w:spacing w:line="616" w:lineRule="exact"/>
        <w:jc w:val="center"/>
        <w:rPr>
          <w:rFonts w:ascii="宋体" w:eastAsia="文星仿宋" w:hAnsi="宋体" w:cs="方正小标宋简体"/>
          <w:b/>
          <w:kern w:val="0"/>
          <w:sz w:val="32"/>
          <w:szCs w:val="32"/>
        </w:rPr>
      </w:pPr>
    </w:p>
    <w:p w:rsidR="006836BD" w:rsidRPr="00C52188" w:rsidRDefault="006836BD" w:rsidP="00C52188">
      <w:pPr>
        <w:widowControl/>
        <w:overflowPunct w:val="0"/>
        <w:spacing w:line="616" w:lineRule="exact"/>
        <w:jc w:val="center"/>
        <w:rPr>
          <w:rFonts w:ascii="宋体" w:eastAsia="文星仿宋" w:hAnsi="宋体" w:cs="方正小标宋简体"/>
          <w:b/>
          <w:kern w:val="0"/>
          <w:sz w:val="32"/>
          <w:szCs w:val="32"/>
        </w:rPr>
      </w:pPr>
    </w:p>
    <w:p w:rsidR="006836BD" w:rsidRDefault="006836BD" w:rsidP="00C52188">
      <w:pPr>
        <w:widowControl/>
        <w:overflowPunct w:val="0"/>
        <w:spacing w:line="616" w:lineRule="exact"/>
        <w:jc w:val="center"/>
        <w:rPr>
          <w:rFonts w:ascii="宋体" w:eastAsia="文星仿宋" w:hAnsi="宋体" w:cs="方正小标宋简体"/>
          <w:b/>
          <w:kern w:val="0"/>
          <w:sz w:val="32"/>
          <w:szCs w:val="32"/>
        </w:rPr>
      </w:pPr>
    </w:p>
    <w:p w:rsidR="001E1CB0" w:rsidRDefault="001E1CB0" w:rsidP="00C52188">
      <w:pPr>
        <w:widowControl/>
        <w:overflowPunct w:val="0"/>
        <w:spacing w:line="616" w:lineRule="exact"/>
        <w:jc w:val="center"/>
        <w:rPr>
          <w:rFonts w:ascii="宋体" w:eastAsia="文星仿宋" w:hAnsi="宋体" w:cs="方正小标宋简体"/>
          <w:b/>
          <w:kern w:val="0"/>
          <w:sz w:val="32"/>
          <w:szCs w:val="32"/>
        </w:rPr>
      </w:pPr>
    </w:p>
    <w:p w:rsidR="001E1CB0" w:rsidRDefault="001E1CB0" w:rsidP="00C52188">
      <w:pPr>
        <w:widowControl/>
        <w:overflowPunct w:val="0"/>
        <w:spacing w:line="616" w:lineRule="exact"/>
        <w:jc w:val="center"/>
        <w:rPr>
          <w:rFonts w:ascii="宋体" w:eastAsia="文星仿宋" w:hAnsi="宋体" w:cs="方正小标宋简体"/>
          <w:b/>
          <w:kern w:val="0"/>
          <w:sz w:val="32"/>
          <w:szCs w:val="32"/>
        </w:rPr>
      </w:pPr>
    </w:p>
    <w:p w:rsidR="001E1CB0" w:rsidRDefault="001E1CB0" w:rsidP="00C52188">
      <w:pPr>
        <w:widowControl/>
        <w:overflowPunct w:val="0"/>
        <w:spacing w:line="616" w:lineRule="exact"/>
        <w:jc w:val="center"/>
        <w:rPr>
          <w:rFonts w:ascii="宋体" w:eastAsia="文星仿宋" w:hAnsi="宋体" w:cs="方正小标宋简体"/>
          <w:b/>
          <w:kern w:val="0"/>
          <w:sz w:val="32"/>
          <w:szCs w:val="32"/>
        </w:rPr>
      </w:pPr>
    </w:p>
    <w:p w:rsidR="001E1CB0" w:rsidRDefault="001E1CB0" w:rsidP="00C52188">
      <w:pPr>
        <w:widowControl/>
        <w:overflowPunct w:val="0"/>
        <w:spacing w:line="616" w:lineRule="exact"/>
        <w:jc w:val="center"/>
        <w:rPr>
          <w:rFonts w:ascii="宋体" w:eastAsia="文星仿宋" w:hAnsi="宋体" w:cs="方正小标宋简体"/>
          <w:b/>
          <w:kern w:val="0"/>
          <w:sz w:val="32"/>
          <w:szCs w:val="32"/>
        </w:rPr>
      </w:pPr>
    </w:p>
    <w:p w:rsidR="001E1CB0" w:rsidRDefault="001E1CB0" w:rsidP="00C52188">
      <w:pPr>
        <w:widowControl/>
        <w:overflowPunct w:val="0"/>
        <w:spacing w:line="616" w:lineRule="exact"/>
        <w:jc w:val="center"/>
        <w:rPr>
          <w:rFonts w:ascii="宋体" w:eastAsia="文星仿宋" w:hAnsi="宋体" w:cs="方正小标宋简体"/>
          <w:b/>
          <w:kern w:val="0"/>
          <w:sz w:val="32"/>
          <w:szCs w:val="32"/>
        </w:rPr>
      </w:pPr>
    </w:p>
    <w:p w:rsidR="001E1CB0" w:rsidRDefault="001E1CB0" w:rsidP="00C52188">
      <w:pPr>
        <w:widowControl/>
        <w:overflowPunct w:val="0"/>
        <w:spacing w:line="616" w:lineRule="exact"/>
        <w:jc w:val="center"/>
        <w:rPr>
          <w:rFonts w:ascii="宋体" w:eastAsia="文星仿宋" w:hAnsi="宋体" w:cs="方正小标宋简体"/>
          <w:b/>
          <w:kern w:val="0"/>
          <w:sz w:val="32"/>
          <w:szCs w:val="32"/>
        </w:rPr>
      </w:pPr>
    </w:p>
    <w:p w:rsidR="001E1CB0" w:rsidRDefault="001E1CB0" w:rsidP="00C52188">
      <w:pPr>
        <w:widowControl/>
        <w:overflowPunct w:val="0"/>
        <w:spacing w:line="616" w:lineRule="exact"/>
        <w:jc w:val="center"/>
        <w:rPr>
          <w:rFonts w:ascii="宋体" w:eastAsia="文星仿宋" w:hAnsi="宋体" w:cs="方正小标宋简体"/>
          <w:b/>
          <w:kern w:val="0"/>
          <w:sz w:val="32"/>
          <w:szCs w:val="32"/>
        </w:rPr>
      </w:pPr>
    </w:p>
    <w:p w:rsidR="001E1CB0" w:rsidRDefault="001E1CB0" w:rsidP="00C52188">
      <w:pPr>
        <w:widowControl/>
        <w:overflowPunct w:val="0"/>
        <w:spacing w:line="616" w:lineRule="exact"/>
        <w:jc w:val="center"/>
        <w:rPr>
          <w:rFonts w:ascii="宋体" w:eastAsia="文星仿宋" w:hAnsi="宋体" w:cs="方正小标宋简体"/>
          <w:b/>
          <w:kern w:val="0"/>
          <w:sz w:val="32"/>
          <w:szCs w:val="32"/>
        </w:rPr>
      </w:pPr>
    </w:p>
    <w:p w:rsidR="001E1CB0" w:rsidRDefault="001E1CB0" w:rsidP="00C52188">
      <w:pPr>
        <w:widowControl/>
        <w:overflowPunct w:val="0"/>
        <w:spacing w:line="616" w:lineRule="exact"/>
        <w:jc w:val="center"/>
        <w:rPr>
          <w:rFonts w:ascii="宋体" w:eastAsia="文星仿宋" w:hAnsi="宋体" w:cs="方正小标宋简体"/>
          <w:b/>
          <w:kern w:val="0"/>
          <w:sz w:val="32"/>
          <w:szCs w:val="32"/>
        </w:rPr>
      </w:pPr>
    </w:p>
    <w:p w:rsidR="001E1CB0" w:rsidRPr="00C52188" w:rsidRDefault="001E1CB0" w:rsidP="00C52188">
      <w:pPr>
        <w:widowControl/>
        <w:overflowPunct w:val="0"/>
        <w:spacing w:line="616" w:lineRule="exact"/>
        <w:jc w:val="center"/>
        <w:rPr>
          <w:rFonts w:ascii="宋体" w:eastAsia="文星仿宋" w:hAnsi="宋体" w:cs="方正小标宋简体"/>
          <w:b/>
          <w:kern w:val="0"/>
          <w:sz w:val="32"/>
          <w:szCs w:val="32"/>
        </w:rPr>
      </w:pPr>
    </w:p>
    <w:p w:rsidR="00131A99" w:rsidRDefault="00131A99" w:rsidP="00C52188">
      <w:pPr>
        <w:widowControl/>
        <w:overflowPunct w:val="0"/>
        <w:spacing w:line="616" w:lineRule="exact"/>
        <w:jc w:val="center"/>
        <w:rPr>
          <w:rFonts w:ascii="文星标宋" w:eastAsia="文星标宋" w:hAnsi="宋体" w:cs="方正小标宋简体"/>
          <w:b/>
          <w:kern w:val="0"/>
          <w:sz w:val="44"/>
          <w:szCs w:val="44"/>
        </w:rPr>
      </w:pPr>
    </w:p>
    <w:p w:rsidR="006836BD" w:rsidRPr="001E1CB0" w:rsidRDefault="00FA4621" w:rsidP="00C52188">
      <w:pPr>
        <w:widowControl/>
        <w:overflowPunct w:val="0"/>
        <w:spacing w:line="616" w:lineRule="exact"/>
        <w:jc w:val="center"/>
        <w:rPr>
          <w:rFonts w:ascii="文星标宋" w:eastAsia="文星标宋" w:hAnsi="宋体" w:cs="方正小标宋简体"/>
          <w:b/>
          <w:sz w:val="44"/>
          <w:szCs w:val="44"/>
        </w:rPr>
      </w:pPr>
      <w:r w:rsidRPr="001E1CB0">
        <w:rPr>
          <w:rFonts w:ascii="文星标宋" w:eastAsia="文星标宋" w:hAnsi="宋体" w:cs="方正小标宋简体" w:hint="eastAsia"/>
          <w:b/>
          <w:kern w:val="0"/>
          <w:sz w:val="44"/>
          <w:szCs w:val="44"/>
        </w:rPr>
        <w:t>关于全面加强和改进新时代学校</w:t>
      </w:r>
    </w:p>
    <w:p w:rsidR="006836BD" w:rsidRPr="001E1CB0" w:rsidRDefault="00FA4621" w:rsidP="00C52188">
      <w:pPr>
        <w:widowControl/>
        <w:overflowPunct w:val="0"/>
        <w:spacing w:line="616" w:lineRule="exact"/>
        <w:jc w:val="center"/>
        <w:rPr>
          <w:rFonts w:ascii="文星标宋" w:eastAsia="文星标宋" w:hAnsi="宋体" w:cs="方正小标宋简体"/>
          <w:b/>
          <w:kern w:val="0"/>
          <w:sz w:val="44"/>
          <w:szCs w:val="44"/>
        </w:rPr>
      </w:pPr>
      <w:r w:rsidRPr="001E1CB0">
        <w:rPr>
          <w:rFonts w:ascii="文星标宋" w:eastAsia="文星标宋" w:hAnsi="宋体" w:cs="方正小标宋简体" w:hint="eastAsia"/>
          <w:b/>
          <w:kern w:val="0"/>
          <w:sz w:val="44"/>
          <w:szCs w:val="44"/>
        </w:rPr>
        <w:t>美育工作的实施方案</w:t>
      </w:r>
    </w:p>
    <w:p w:rsidR="006836BD" w:rsidRPr="00C52188" w:rsidRDefault="006836BD" w:rsidP="00C52188">
      <w:pPr>
        <w:widowControl/>
        <w:overflowPunct w:val="0"/>
        <w:spacing w:line="616" w:lineRule="exact"/>
        <w:rPr>
          <w:rFonts w:ascii="宋体" w:eastAsia="文星仿宋" w:hAnsi="宋体" w:cs="仿宋_GB2312"/>
          <w:b/>
          <w:kern w:val="0"/>
          <w:sz w:val="32"/>
          <w:szCs w:val="32"/>
        </w:rPr>
      </w:pPr>
    </w:p>
    <w:p w:rsidR="006836BD" w:rsidRPr="00C52188" w:rsidRDefault="00FA4621" w:rsidP="00C52188">
      <w:pPr>
        <w:widowControl/>
        <w:overflowPunct w:val="0"/>
        <w:spacing w:line="616" w:lineRule="exact"/>
        <w:ind w:firstLineChars="200" w:firstLine="641"/>
        <w:rPr>
          <w:rFonts w:ascii="宋体" w:eastAsia="文星仿宋" w:hAnsi="宋体" w:cs="仿宋_GB2312"/>
          <w:b/>
          <w:sz w:val="32"/>
          <w:szCs w:val="32"/>
        </w:rPr>
      </w:pPr>
      <w:r w:rsidRPr="00C52188">
        <w:rPr>
          <w:rFonts w:ascii="宋体" w:eastAsia="文星仿宋" w:hAnsi="宋体" w:cs="仿宋_GB2312" w:hint="eastAsia"/>
          <w:b/>
          <w:kern w:val="0"/>
          <w:sz w:val="32"/>
          <w:szCs w:val="32"/>
        </w:rPr>
        <w:t>为深入贯彻落实习近平总书记关于教育的重要论述和国家、省</w:t>
      </w:r>
      <w:r w:rsidR="001E1CB0">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市教育大会精神，强化学校美育育人功能，构建德智体美劳全面培养的教育体系，根据《山东省人民政府办公厅关于印发</w:t>
      </w:r>
      <w:r w:rsidRPr="00C52188">
        <w:rPr>
          <w:rFonts w:ascii="宋体" w:eastAsia="文星仿宋" w:hAnsi="宋体" w:cs="仿宋_GB2312" w:hint="eastAsia"/>
          <w:b/>
          <w:kern w:val="0"/>
          <w:sz w:val="32"/>
          <w:szCs w:val="32"/>
        </w:rPr>
        <w:t>&lt;</w:t>
      </w:r>
      <w:r w:rsidRPr="00C52188">
        <w:rPr>
          <w:rFonts w:ascii="宋体" w:eastAsia="文星仿宋" w:hAnsi="宋体" w:cs="仿宋_GB2312" w:hint="eastAsia"/>
          <w:b/>
          <w:kern w:val="0"/>
          <w:sz w:val="32"/>
          <w:szCs w:val="32"/>
        </w:rPr>
        <w:t>全面加强新时代大中小学劳动教育重点任务及分工方案</w:t>
      </w:r>
      <w:r w:rsidRPr="00C52188">
        <w:rPr>
          <w:rFonts w:ascii="宋体" w:eastAsia="文星仿宋" w:hAnsi="宋体" w:cs="仿宋_GB2312" w:hint="eastAsia"/>
          <w:b/>
          <w:kern w:val="0"/>
          <w:sz w:val="32"/>
          <w:szCs w:val="32"/>
        </w:rPr>
        <w:t>&gt;&lt;</w:t>
      </w:r>
      <w:r w:rsidRPr="00C52188">
        <w:rPr>
          <w:rFonts w:ascii="宋体" w:eastAsia="文星仿宋" w:hAnsi="宋体" w:cs="仿宋_GB2312" w:hint="eastAsia"/>
          <w:b/>
          <w:kern w:val="0"/>
          <w:sz w:val="32"/>
          <w:szCs w:val="32"/>
        </w:rPr>
        <w:t>全面加强和改进新时代学校体育工作重点任务及分工方案</w:t>
      </w:r>
      <w:r w:rsidRPr="00C52188">
        <w:rPr>
          <w:rFonts w:ascii="宋体" w:eastAsia="文星仿宋" w:hAnsi="宋体" w:cs="仿宋_GB2312" w:hint="eastAsia"/>
          <w:b/>
          <w:kern w:val="0"/>
          <w:sz w:val="32"/>
          <w:szCs w:val="32"/>
        </w:rPr>
        <w:t>&gt;&lt;</w:t>
      </w:r>
      <w:r w:rsidRPr="00C52188">
        <w:rPr>
          <w:rFonts w:ascii="宋体" w:eastAsia="文星仿宋" w:hAnsi="宋体" w:cs="仿宋_GB2312" w:hint="eastAsia"/>
          <w:b/>
          <w:kern w:val="0"/>
          <w:sz w:val="32"/>
          <w:szCs w:val="32"/>
        </w:rPr>
        <w:t>全面加强和改进新时代学校美育工作重点任务及分工方案</w:t>
      </w:r>
      <w:r w:rsidRPr="00C52188">
        <w:rPr>
          <w:rFonts w:ascii="宋体" w:eastAsia="文星仿宋" w:hAnsi="宋体" w:cs="仿宋_GB2312" w:hint="eastAsia"/>
          <w:b/>
          <w:kern w:val="0"/>
          <w:sz w:val="32"/>
          <w:szCs w:val="32"/>
        </w:rPr>
        <w:t>&gt;</w:t>
      </w:r>
      <w:r w:rsidRPr="00C52188">
        <w:rPr>
          <w:rFonts w:ascii="宋体" w:eastAsia="文星仿宋" w:hAnsi="宋体" w:cs="仿宋_GB2312" w:hint="eastAsia"/>
          <w:b/>
          <w:kern w:val="0"/>
          <w:sz w:val="32"/>
          <w:szCs w:val="32"/>
        </w:rPr>
        <w:t>的通知》</w:t>
      </w:r>
      <w:r w:rsidR="006143D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鲁政办字〔</w:t>
      </w:r>
      <w:r w:rsidRPr="00C52188">
        <w:rPr>
          <w:rFonts w:ascii="宋体" w:eastAsia="文星仿宋" w:hAnsi="宋体" w:cs="仿宋_GB2312" w:hint="eastAsia"/>
          <w:b/>
          <w:kern w:val="0"/>
          <w:sz w:val="32"/>
          <w:szCs w:val="32"/>
        </w:rPr>
        <w:t>2021</w:t>
      </w:r>
      <w:r w:rsidRPr="00C5218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136</w:t>
      </w:r>
      <w:r w:rsidRPr="00C52188">
        <w:rPr>
          <w:rFonts w:ascii="宋体" w:eastAsia="文星仿宋" w:hAnsi="宋体" w:cs="仿宋_GB2312" w:hint="eastAsia"/>
          <w:b/>
          <w:kern w:val="0"/>
          <w:sz w:val="32"/>
          <w:szCs w:val="32"/>
        </w:rPr>
        <w:t>号</w:t>
      </w:r>
      <w:r w:rsidR="006143D8">
        <w:rPr>
          <w:rFonts w:ascii="宋体" w:eastAsia="文星仿宋" w:hAnsi="宋体" w:cs="仿宋_GB2312" w:hint="eastAsia"/>
          <w:b/>
          <w:kern w:val="0"/>
          <w:sz w:val="32"/>
          <w:szCs w:val="32"/>
        </w:rPr>
        <w:t>）</w:t>
      </w:r>
      <w:r w:rsidR="001E1CB0">
        <w:rPr>
          <w:rFonts w:ascii="宋体" w:eastAsia="文星仿宋" w:hAnsi="宋体" w:cs="仿宋_GB2312" w:hint="eastAsia"/>
          <w:b/>
          <w:kern w:val="0"/>
          <w:sz w:val="32"/>
          <w:szCs w:val="32"/>
        </w:rPr>
        <w:t>和</w:t>
      </w:r>
      <w:r w:rsidR="001E1CB0" w:rsidRPr="00C52188">
        <w:rPr>
          <w:rFonts w:ascii="宋体" w:eastAsia="文星仿宋" w:hAnsi="宋体" w:cs="仿宋_GB2312" w:hint="eastAsia"/>
          <w:b/>
          <w:kern w:val="0"/>
          <w:sz w:val="32"/>
          <w:szCs w:val="32"/>
        </w:rPr>
        <w:t>《济南市人民政府办公厅印发关于全面加强和改进新时代学校体育工作的实施方案和关于全面加强和改进新时代学校美育工作的实施方案的通知》（济政办字〔</w:t>
      </w:r>
      <w:r w:rsidR="001E1CB0" w:rsidRPr="00C52188">
        <w:rPr>
          <w:rFonts w:ascii="宋体" w:eastAsia="文星仿宋" w:hAnsi="宋体" w:cs="仿宋_GB2312" w:hint="eastAsia"/>
          <w:b/>
          <w:kern w:val="0"/>
          <w:sz w:val="32"/>
          <w:szCs w:val="32"/>
        </w:rPr>
        <w:t>2022</w:t>
      </w:r>
      <w:r w:rsidR="001E1CB0" w:rsidRPr="00C52188">
        <w:rPr>
          <w:rFonts w:ascii="宋体" w:eastAsia="文星仿宋" w:hAnsi="宋体" w:cs="仿宋_GB2312" w:hint="eastAsia"/>
          <w:b/>
          <w:kern w:val="0"/>
          <w:sz w:val="32"/>
          <w:szCs w:val="32"/>
        </w:rPr>
        <w:t>〕</w:t>
      </w:r>
      <w:r w:rsidR="001E1CB0" w:rsidRPr="00C52188">
        <w:rPr>
          <w:rFonts w:ascii="宋体" w:eastAsia="文星仿宋" w:hAnsi="宋体" w:cs="仿宋_GB2312" w:hint="eastAsia"/>
          <w:b/>
          <w:kern w:val="0"/>
          <w:sz w:val="32"/>
          <w:szCs w:val="32"/>
        </w:rPr>
        <w:t>56</w:t>
      </w:r>
      <w:r w:rsidR="001E1CB0" w:rsidRPr="00C52188">
        <w:rPr>
          <w:rFonts w:ascii="宋体" w:eastAsia="文星仿宋" w:hAnsi="宋体" w:cs="仿宋_GB2312" w:hint="eastAsia"/>
          <w:b/>
          <w:kern w:val="0"/>
          <w:sz w:val="32"/>
          <w:szCs w:val="32"/>
        </w:rPr>
        <w:t>号）</w:t>
      </w:r>
      <w:r w:rsidR="001E1CB0">
        <w:rPr>
          <w:rFonts w:ascii="宋体" w:eastAsia="文星仿宋" w:hAnsi="宋体" w:cs="仿宋_GB2312" w:hint="eastAsia"/>
          <w:b/>
          <w:kern w:val="0"/>
          <w:sz w:val="32"/>
          <w:szCs w:val="32"/>
        </w:rPr>
        <w:t>精神</w:t>
      </w:r>
      <w:r w:rsidRPr="00C52188">
        <w:rPr>
          <w:rFonts w:ascii="宋体" w:eastAsia="文星仿宋" w:hAnsi="宋体" w:cs="仿宋_GB2312" w:hint="eastAsia"/>
          <w:b/>
          <w:kern w:val="0"/>
          <w:sz w:val="32"/>
          <w:szCs w:val="32"/>
        </w:rPr>
        <w:t>，结合我区实际，制定本实施方案。</w:t>
      </w:r>
      <w:r w:rsidRPr="00C52188">
        <w:rPr>
          <w:rFonts w:ascii="宋体" w:eastAsia="文星仿宋" w:hAnsi="宋体" w:cs="仿宋_GB2312" w:hint="eastAsia"/>
          <w:b/>
          <w:kern w:val="0"/>
          <w:sz w:val="32"/>
          <w:szCs w:val="32"/>
        </w:rPr>
        <w:t xml:space="preserve"> </w:t>
      </w:r>
    </w:p>
    <w:p w:rsidR="006836BD" w:rsidRPr="001E1CB0" w:rsidRDefault="00FA4621" w:rsidP="001E1CB0">
      <w:pPr>
        <w:widowControl/>
        <w:overflowPunct w:val="0"/>
        <w:spacing w:line="616" w:lineRule="exact"/>
        <w:ind w:firstLineChars="200" w:firstLine="643"/>
        <w:rPr>
          <w:rFonts w:ascii="黑体" w:eastAsia="黑体" w:hAnsi="黑体" w:cs="仿宋_GB2312"/>
          <w:b/>
          <w:sz w:val="32"/>
          <w:szCs w:val="32"/>
        </w:rPr>
      </w:pPr>
      <w:r w:rsidRPr="001E1CB0">
        <w:rPr>
          <w:rFonts w:ascii="黑体" w:eastAsia="黑体" w:hAnsi="黑体" w:cs="仿宋_GB2312" w:hint="eastAsia"/>
          <w:b/>
          <w:kern w:val="0"/>
          <w:sz w:val="32"/>
          <w:szCs w:val="32"/>
        </w:rPr>
        <w:t xml:space="preserve">一、总体要求 </w:t>
      </w:r>
    </w:p>
    <w:p w:rsidR="00EE0298" w:rsidRDefault="00FA4621" w:rsidP="00C52188">
      <w:pPr>
        <w:widowControl/>
        <w:overflowPunct w:val="0"/>
        <w:spacing w:line="616" w:lineRule="exact"/>
        <w:ind w:firstLineChars="200" w:firstLine="641"/>
        <w:rPr>
          <w:rFonts w:ascii="宋体" w:eastAsia="文星仿宋" w:hAnsi="宋体" w:cs="仿宋_GB2312"/>
          <w:b/>
          <w:kern w:val="0"/>
          <w:sz w:val="32"/>
          <w:szCs w:val="32"/>
        </w:rPr>
      </w:pPr>
      <w:r w:rsidRPr="00C52188">
        <w:rPr>
          <w:rFonts w:ascii="宋体" w:eastAsia="文星仿宋" w:hAnsi="宋体" w:cs="仿宋_GB2312" w:hint="eastAsia"/>
          <w:b/>
          <w:kern w:val="0"/>
          <w:sz w:val="32"/>
          <w:szCs w:val="32"/>
        </w:rPr>
        <w:t>以习近平新时代中国特色社会主义思想为指导，全面贯彻党的教育方针，以立德树人为根本，以提高学生审美和人文素养为目标，弘扬中华美育精神，以美育人、以美化人、以美润心、以美培元，把美育纳入学校人才培养全学段、全过程，培养德智体美劳全面发展的社会主义建设者和接班人。</w:t>
      </w:r>
    </w:p>
    <w:p w:rsidR="006836BD" w:rsidRPr="00C52188" w:rsidRDefault="00FA4621" w:rsidP="00C52188">
      <w:pPr>
        <w:widowControl/>
        <w:overflowPunct w:val="0"/>
        <w:spacing w:line="616" w:lineRule="exact"/>
        <w:ind w:firstLineChars="200" w:firstLine="641"/>
        <w:rPr>
          <w:rFonts w:ascii="宋体" w:eastAsia="文星仿宋" w:hAnsi="宋体" w:cs="仿宋_GB2312"/>
          <w:b/>
          <w:sz w:val="32"/>
          <w:szCs w:val="32"/>
        </w:rPr>
      </w:pPr>
      <w:r w:rsidRPr="00C52188">
        <w:rPr>
          <w:rFonts w:ascii="宋体" w:eastAsia="文星仿宋" w:hAnsi="宋体" w:cs="仿宋_GB2312" w:hint="eastAsia"/>
          <w:b/>
          <w:kern w:val="0"/>
          <w:sz w:val="32"/>
          <w:szCs w:val="32"/>
        </w:rPr>
        <w:t>2023</w:t>
      </w:r>
      <w:r w:rsidRPr="00C52188">
        <w:rPr>
          <w:rFonts w:ascii="宋体" w:eastAsia="文星仿宋" w:hAnsi="宋体" w:cs="仿宋_GB2312" w:hint="eastAsia"/>
          <w:b/>
          <w:kern w:val="0"/>
          <w:sz w:val="32"/>
          <w:szCs w:val="32"/>
        </w:rPr>
        <w:t>年，学校美育课程全面开齐开足，评价体系逐步健全，管理机制更加完善，学生审美和人文素养明显提升；谋划制定美</w:t>
      </w:r>
      <w:r w:rsidRPr="00C52188">
        <w:rPr>
          <w:rFonts w:ascii="宋体" w:eastAsia="文星仿宋" w:hAnsi="宋体" w:cs="仿宋_GB2312" w:hint="eastAsia"/>
          <w:b/>
          <w:kern w:val="0"/>
          <w:sz w:val="32"/>
          <w:szCs w:val="32"/>
        </w:rPr>
        <w:lastRenderedPageBreak/>
        <w:t>育教师配备和场地器材建设三年行动计划，师资、场地不足问题得到逐步解决。到</w:t>
      </w:r>
      <w:r w:rsidRPr="00C52188">
        <w:rPr>
          <w:rFonts w:ascii="宋体" w:eastAsia="文星仿宋" w:hAnsi="宋体" w:cs="仿宋_GB2312" w:hint="eastAsia"/>
          <w:b/>
          <w:kern w:val="0"/>
          <w:sz w:val="32"/>
          <w:szCs w:val="32"/>
        </w:rPr>
        <w:t>2035</w:t>
      </w:r>
      <w:r w:rsidRPr="00C52188">
        <w:rPr>
          <w:rFonts w:ascii="宋体" w:eastAsia="文星仿宋" w:hAnsi="宋体" w:cs="仿宋_GB2312" w:hint="eastAsia"/>
          <w:b/>
          <w:kern w:val="0"/>
          <w:sz w:val="32"/>
          <w:szCs w:val="32"/>
        </w:rPr>
        <w:t>年，基本形成具有钢城特色的多样化、现代化、高质量的学校美育体系。</w:t>
      </w:r>
      <w:r w:rsidRPr="00C52188">
        <w:rPr>
          <w:rFonts w:ascii="宋体" w:eastAsia="文星仿宋" w:hAnsi="宋体" w:cs="仿宋_GB2312" w:hint="eastAsia"/>
          <w:b/>
          <w:kern w:val="0"/>
          <w:sz w:val="32"/>
          <w:szCs w:val="32"/>
        </w:rPr>
        <w:t xml:space="preserve"> </w:t>
      </w:r>
    </w:p>
    <w:p w:rsidR="006836BD" w:rsidRPr="00EE0298" w:rsidRDefault="00FA4621" w:rsidP="00EE0298">
      <w:pPr>
        <w:widowControl/>
        <w:overflowPunct w:val="0"/>
        <w:spacing w:line="616" w:lineRule="exact"/>
        <w:ind w:firstLineChars="200" w:firstLine="643"/>
        <w:rPr>
          <w:rFonts w:ascii="黑体" w:eastAsia="黑体" w:hAnsi="黑体" w:cs="仿宋_GB2312"/>
          <w:b/>
          <w:sz w:val="32"/>
          <w:szCs w:val="32"/>
        </w:rPr>
      </w:pPr>
      <w:r w:rsidRPr="00EE0298">
        <w:rPr>
          <w:rFonts w:ascii="黑体" w:eastAsia="黑体" w:hAnsi="黑体" w:cs="仿宋_GB2312" w:hint="eastAsia"/>
          <w:b/>
          <w:kern w:val="0"/>
          <w:sz w:val="32"/>
          <w:szCs w:val="32"/>
        </w:rPr>
        <w:t xml:space="preserve">二、主要措施 </w:t>
      </w:r>
    </w:p>
    <w:p w:rsidR="006836BD" w:rsidRPr="00EE0298" w:rsidRDefault="006143D8" w:rsidP="00C52188">
      <w:pPr>
        <w:widowControl/>
        <w:overflowPunct w:val="0"/>
        <w:snapToGrid w:val="0"/>
        <w:spacing w:line="616" w:lineRule="exact"/>
        <w:ind w:firstLineChars="200" w:firstLine="641"/>
        <w:rPr>
          <w:rFonts w:ascii="文星楷体" w:eastAsia="文星楷体" w:hAnsi="宋体" w:cs="楷体_GB2312"/>
          <w:b/>
          <w:kern w:val="0"/>
          <w:sz w:val="32"/>
          <w:szCs w:val="32"/>
        </w:rPr>
      </w:pPr>
      <w:r w:rsidRPr="00EE0298">
        <w:rPr>
          <w:rFonts w:ascii="文星楷体" w:eastAsia="文星楷体" w:hAnsi="宋体" w:cs="楷体_GB2312" w:hint="eastAsia"/>
          <w:b/>
          <w:kern w:val="0"/>
          <w:sz w:val="32"/>
          <w:szCs w:val="32"/>
        </w:rPr>
        <w:t>（</w:t>
      </w:r>
      <w:r w:rsidR="00FA4621" w:rsidRPr="00EE0298">
        <w:rPr>
          <w:rFonts w:ascii="文星楷体" w:eastAsia="文星楷体" w:hAnsi="宋体" w:cs="楷体_GB2312" w:hint="eastAsia"/>
          <w:b/>
          <w:kern w:val="0"/>
          <w:sz w:val="32"/>
          <w:szCs w:val="32"/>
        </w:rPr>
        <w:t>一</w:t>
      </w:r>
      <w:r w:rsidRPr="00EE0298">
        <w:rPr>
          <w:rFonts w:ascii="文星楷体" w:eastAsia="文星楷体" w:hAnsi="宋体" w:cs="楷体_GB2312" w:hint="eastAsia"/>
          <w:b/>
          <w:kern w:val="0"/>
          <w:sz w:val="32"/>
          <w:szCs w:val="32"/>
        </w:rPr>
        <w:t>）</w:t>
      </w:r>
      <w:r w:rsidR="00FA4621" w:rsidRPr="00EE0298">
        <w:rPr>
          <w:rFonts w:ascii="文星楷体" w:eastAsia="文星楷体" w:hAnsi="宋体" w:cs="楷体_GB2312" w:hint="eastAsia"/>
          <w:b/>
          <w:kern w:val="0"/>
          <w:sz w:val="32"/>
          <w:szCs w:val="32"/>
        </w:rPr>
        <w:t xml:space="preserve">实施美育教学改革行动 </w:t>
      </w:r>
    </w:p>
    <w:p w:rsidR="006836BD" w:rsidRPr="00C52188" w:rsidRDefault="00FA4621" w:rsidP="00C52188">
      <w:pPr>
        <w:widowControl/>
        <w:overflowPunct w:val="0"/>
        <w:spacing w:line="616" w:lineRule="exact"/>
        <w:ind w:firstLineChars="200" w:firstLine="641"/>
        <w:rPr>
          <w:rFonts w:ascii="宋体" w:eastAsia="文星仿宋" w:hAnsi="宋体" w:cs="楷体_GB2312"/>
          <w:b/>
          <w:kern w:val="0"/>
          <w:sz w:val="32"/>
          <w:szCs w:val="32"/>
        </w:rPr>
      </w:pPr>
      <w:r w:rsidRPr="00C52188">
        <w:rPr>
          <w:rFonts w:ascii="宋体" w:eastAsia="文星仿宋" w:hAnsi="宋体" w:cs="仿宋_GB2312" w:hint="eastAsia"/>
          <w:b/>
          <w:kern w:val="0"/>
          <w:sz w:val="32"/>
          <w:szCs w:val="32"/>
        </w:rPr>
        <w:t>1.</w:t>
      </w:r>
      <w:r w:rsidRPr="00C52188">
        <w:rPr>
          <w:rFonts w:ascii="宋体" w:eastAsia="文星仿宋" w:hAnsi="宋体" w:cs="仿宋_GB2312" w:hint="eastAsia"/>
          <w:b/>
          <w:kern w:val="0"/>
          <w:sz w:val="32"/>
          <w:szCs w:val="32"/>
        </w:rPr>
        <w:t>落实美育课程。学前教育要结合幼儿年龄特点，将美育渗透于幼儿园</w:t>
      </w:r>
      <w:r w:rsidR="00EE0298">
        <w:rPr>
          <w:rFonts w:ascii="宋体" w:eastAsia="文星仿宋" w:hAnsi="宋体" w:cs="仿宋_GB2312" w:hint="eastAsia"/>
          <w:b/>
          <w:kern w:val="0"/>
          <w:sz w:val="32"/>
          <w:szCs w:val="32"/>
        </w:rPr>
        <w:t>一</w:t>
      </w:r>
      <w:r w:rsidRPr="00C52188">
        <w:rPr>
          <w:rFonts w:ascii="宋体" w:eastAsia="文星仿宋" w:hAnsi="宋体" w:cs="仿宋_GB2312" w:hint="eastAsia"/>
          <w:b/>
          <w:kern w:val="0"/>
          <w:sz w:val="32"/>
          <w:szCs w:val="32"/>
        </w:rPr>
        <w:t>日活动中。基础教育阶段学校严格按国家课程方案和课程标准开齐开</w:t>
      </w:r>
      <w:r w:rsidR="00EE0298">
        <w:rPr>
          <w:rFonts w:ascii="宋体" w:eastAsia="文星仿宋" w:hAnsi="宋体" w:cs="仿宋_GB2312" w:hint="eastAsia"/>
          <w:b/>
          <w:kern w:val="0"/>
          <w:sz w:val="32"/>
          <w:szCs w:val="32"/>
        </w:rPr>
        <w:t>足上好美育课。学校美育课程以艺术课程为重要载体，小学每周不少于</w:t>
      </w:r>
      <w:r w:rsidR="00EE0298">
        <w:rPr>
          <w:rFonts w:ascii="宋体" w:eastAsia="文星仿宋" w:hAnsi="宋体" w:cs="仿宋_GB2312" w:hint="eastAsia"/>
          <w:b/>
          <w:kern w:val="0"/>
          <w:sz w:val="32"/>
          <w:szCs w:val="32"/>
        </w:rPr>
        <w:t>4</w:t>
      </w:r>
      <w:r w:rsidR="00EE0298">
        <w:rPr>
          <w:rFonts w:ascii="宋体" w:eastAsia="文星仿宋" w:hAnsi="宋体" w:cs="仿宋_GB2312" w:hint="eastAsia"/>
          <w:b/>
          <w:kern w:val="0"/>
          <w:sz w:val="32"/>
          <w:szCs w:val="32"/>
        </w:rPr>
        <w:t>节，初中每周不少于</w:t>
      </w:r>
      <w:r w:rsidR="00EE0298">
        <w:rPr>
          <w:rFonts w:ascii="宋体" w:eastAsia="文星仿宋" w:hAnsi="宋体" w:cs="仿宋_GB2312" w:hint="eastAsia"/>
          <w:b/>
          <w:kern w:val="0"/>
          <w:sz w:val="32"/>
          <w:szCs w:val="32"/>
        </w:rPr>
        <w:t>2</w:t>
      </w:r>
      <w:r w:rsidRPr="00C52188">
        <w:rPr>
          <w:rFonts w:ascii="宋体" w:eastAsia="文星仿宋" w:hAnsi="宋体" w:cs="仿宋_GB2312" w:hint="eastAsia"/>
          <w:b/>
          <w:kern w:val="0"/>
          <w:sz w:val="32"/>
          <w:szCs w:val="32"/>
        </w:rPr>
        <w:t>节；普通高中艺术课程累计不少于</w:t>
      </w:r>
      <w:r w:rsidRPr="00C52188">
        <w:rPr>
          <w:rFonts w:ascii="宋体" w:eastAsia="文星仿宋" w:hAnsi="宋体" w:cs="仿宋_GB2312" w:hint="eastAsia"/>
          <w:b/>
          <w:kern w:val="0"/>
          <w:sz w:val="32"/>
          <w:szCs w:val="32"/>
        </w:rPr>
        <w:t>108</w:t>
      </w:r>
      <w:r w:rsidRPr="00C52188">
        <w:rPr>
          <w:rFonts w:ascii="宋体" w:eastAsia="文星仿宋" w:hAnsi="宋体" w:cs="仿宋_GB2312" w:hint="eastAsia"/>
          <w:b/>
          <w:kern w:val="0"/>
          <w:sz w:val="32"/>
          <w:szCs w:val="32"/>
        </w:rPr>
        <w:t>节。激发学生艺术兴趣和创新意识，培养学生健康向上的审美趣味和格调，帮助学生至少熟练掌握</w:t>
      </w:r>
      <w:r w:rsidR="00EE0298">
        <w:rPr>
          <w:rFonts w:ascii="宋体" w:eastAsia="文星仿宋" w:hAnsi="宋体" w:cs="仿宋_GB2312" w:hint="eastAsia"/>
          <w:b/>
          <w:kern w:val="0"/>
          <w:sz w:val="32"/>
          <w:szCs w:val="32"/>
        </w:rPr>
        <w:t>1</w:t>
      </w:r>
      <w:r w:rsidRPr="00C52188">
        <w:rPr>
          <w:rFonts w:ascii="宋体" w:eastAsia="文星仿宋" w:hAnsi="宋体" w:cs="仿宋_GB2312" w:hint="eastAsia"/>
          <w:b/>
          <w:kern w:val="0"/>
          <w:sz w:val="32"/>
          <w:szCs w:val="32"/>
        </w:rPr>
        <w:t>项艺术特长。</w:t>
      </w:r>
      <w:r w:rsidR="006143D8" w:rsidRPr="00EE0298">
        <w:rPr>
          <w:rFonts w:ascii="文星楷体" w:eastAsia="文星楷体" w:hAnsi="宋体" w:cs="楷体_GB2312" w:hint="eastAsia"/>
          <w:b/>
          <w:kern w:val="0"/>
          <w:sz w:val="32"/>
          <w:szCs w:val="32"/>
        </w:rPr>
        <w:t>（</w:t>
      </w:r>
      <w:r w:rsidRPr="00EE0298">
        <w:rPr>
          <w:rFonts w:ascii="文星楷体" w:eastAsia="文星楷体" w:hAnsi="宋体" w:cs="楷体_GB2312" w:hint="eastAsia"/>
          <w:b/>
          <w:kern w:val="0"/>
          <w:sz w:val="32"/>
          <w:szCs w:val="32"/>
        </w:rPr>
        <w:t>牵头部门</w:t>
      </w:r>
      <w:r w:rsidR="006143D8" w:rsidRPr="00EE0298">
        <w:rPr>
          <w:rFonts w:ascii="文星楷体" w:eastAsia="文星楷体" w:hAnsi="宋体" w:cs="楷体_GB2312" w:hint="eastAsia"/>
          <w:b/>
          <w:kern w:val="0"/>
          <w:sz w:val="32"/>
          <w:szCs w:val="32"/>
        </w:rPr>
        <w:t>：</w:t>
      </w:r>
      <w:r w:rsidRPr="00EE0298">
        <w:rPr>
          <w:rFonts w:ascii="文星楷体" w:eastAsia="文星楷体" w:hAnsi="宋体" w:cs="楷体_GB2312" w:hint="eastAsia"/>
          <w:b/>
          <w:kern w:val="0"/>
          <w:sz w:val="32"/>
          <w:szCs w:val="32"/>
        </w:rPr>
        <w:t>区教育和体育局</w:t>
      </w:r>
      <w:r w:rsidR="00EE0298">
        <w:rPr>
          <w:rFonts w:ascii="文星楷体" w:eastAsia="文星楷体" w:hAnsi="宋体" w:cs="楷体_GB2312" w:hint="eastAsia"/>
          <w:b/>
          <w:kern w:val="0"/>
          <w:sz w:val="32"/>
          <w:szCs w:val="32"/>
        </w:rPr>
        <w:t>；</w:t>
      </w:r>
      <w:r w:rsidRPr="00EE0298">
        <w:rPr>
          <w:rFonts w:ascii="文星楷体" w:eastAsia="文星楷体" w:hAnsi="宋体" w:cs="楷体_GB2312" w:hint="eastAsia"/>
          <w:b/>
          <w:kern w:val="0"/>
          <w:sz w:val="32"/>
          <w:szCs w:val="32"/>
        </w:rPr>
        <w:t>本部分及以下任务均需各街道、功能区落实，不再逐一列出</w:t>
      </w:r>
      <w:r w:rsidR="006143D8" w:rsidRPr="00EE0298">
        <w:rPr>
          <w:rFonts w:ascii="文星楷体" w:eastAsia="文星楷体" w:hAnsi="宋体" w:cs="楷体_GB2312" w:hint="eastAsia"/>
          <w:b/>
          <w:kern w:val="0"/>
          <w:sz w:val="32"/>
          <w:szCs w:val="32"/>
        </w:rPr>
        <w:t>）</w:t>
      </w:r>
    </w:p>
    <w:p w:rsidR="006836BD" w:rsidRPr="00C52188" w:rsidRDefault="00FA4621" w:rsidP="00C52188">
      <w:pPr>
        <w:widowControl/>
        <w:overflowPunct w:val="0"/>
        <w:spacing w:line="616" w:lineRule="exact"/>
        <w:ind w:firstLineChars="200" w:firstLine="641"/>
        <w:rPr>
          <w:rFonts w:ascii="宋体" w:eastAsia="文星仿宋" w:hAnsi="宋体" w:cs="仿宋_GB2312"/>
          <w:b/>
          <w:sz w:val="32"/>
          <w:szCs w:val="32"/>
        </w:rPr>
      </w:pPr>
      <w:r w:rsidRPr="00C52188">
        <w:rPr>
          <w:rFonts w:ascii="宋体" w:eastAsia="文星仿宋" w:hAnsi="宋体" w:cs="仿宋_GB2312" w:hint="eastAsia"/>
          <w:b/>
          <w:kern w:val="0"/>
          <w:sz w:val="32"/>
          <w:szCs w:val="32"/>
        </w:rPr>
        <w:t>2.</w:t>
      </w:r>
      <w:r w:rsidRPr="00C52188">
        <w:rPr>
          <w:rFonts w:ascii="宋体" w:eastAsia="文星仿宋" w:hAnsi="宋体" w:cs="仿宋_GB2312" w:hint="eastAsia"/>
          <w:b/>
          <w:kern w:val="0"/>
          <w:sz w:val="32"/>
          <w:szCs w:val="32"/>
        </w:rPr>
        <w:t>改革创新教学。将核心素养培养贯穿艺术教学全过程，围绕“教会、勤练、常展”，完善“艺术基础知识基本技能</w:t>
      </w:r>
      <w:r w:rsidRPr="00EE0298">
        <w:rPr>
          <w:rFonts w:ascii="宋体" w:eastAsia="宋体" w:hAnsi="宋体" w:cs="仿宋_GB2312" w:hint="eastAsia"/>
          <w:b/>
          <w:kern w:val="0"/>
          <w:sz w:val="32"/>
          <w:szCs w:val="32"/>
        </w:rPr>
        <w:t>＋</w:t>
      </w:r>
      <w:r w:rsidRPr="00C52188">
        <w:rPr>
          <w:rFonts w:ascii="宋体" w:eastAsia="文星仿宋" w:hAnsi="宋体" w:cs="仿宋_GB2312" w:hint="eastAsia"/>
          <w:b/>
          <w:kern w:val="0"/>
          <w:sz w:val="32"/>
          <w:szCs w:val="32"/>
        </w:rPr>
        <w:t>艺术审美体验</w:t>
      </w:r>
      <w:r w:rsidRPr="00EE0298">
        <w:rPr>
          <w:rFonts w:ascii="宋体" w:eastAsia="宋体" w:hAnsi="宋体" w:cs="仿宋_GB2312" w:hint="eastAsia"/>
          <w:b/>
          <w:kern w:val="0"/>
          <w:sz w:val="32"/>
          <w:szCs w:val="32"/>
        </w:rPr>
        <w:t>＋</w:t>
      </w:r>
      <w:r w:rsidRPr="00C52188">
        <w:rPr>
          <w:rFonts w:ascii="宋体" w:eastAsia="文星仿宋" w:hAnsi="宋体" w:cs="仿宋_GB2312" w:hint="eastAsia"/>
          <w:b/>
          <w:kern w:val="0"/>
          <w:sz w:val="32"/>
          <w:szCs w:val="32"/>
        </w:rPr>
        <w:t>艺术专项特长”的艺术课程教学模式，深化小班化教学、走班制、长短课等改革成果，开展线上线下美育教学研究，提升美育教学质量。成立全区中小学艺术教学指导委员会，建设一批学校美育实践基地。定期举办美育教师教学基本功展示和美育优质课评选。探索建设融媒体美育公开课，实现优质课程资源共享。</w:t>
      </w:r>
      <w:r w:rsidR="006143D8" w:rsidRPr="00EE0298">
        <w:rPr>
          <w:rFonts w:ascii="文星楷体" w:eastAsia="文星楷体" w:hAnsi="宋体" w:cs="楷体_GB2312" w:hint="eastAsia"/>
          <w:b/>
          <w:kern w:val="0"/>
          <w:sz w:val="32"/>
          <w:szCs w:val="32"/>
        </w:rPr>
        <w:t>（</w:t>
      </w:r>
      <w:r w:rsidRPr="00EE0298">
        <w:rPr>
          <w:rFonts w:ascii="文星楷体" w:eastAsia="文星楷体" w:hAnsi="宋体" w:cs="楷体_GB2312" w:hint="eastAsia"/>
          <w:b/>
          <w:kern w:val="0"/>
          <w:sz w:val="32"/>
          <w:szCs w:val="32"/>
        </w:rPr>
        <w:t>牵头部门</w:t>
      </w:r>
      <w:r w:rsidR="006143D8" w:rsidRPr="00EE0298">
        <w:rPr>
          <w:rFonts w:ascii="文星楷体" w:eastAsia="文星楷体" w:hAnsi="宋体" w:cs="楷体_GB2312" w:hint="eastAsia"/>
          <w:b/>
          <w:kern w:val="0"/>
          <w:sz w:val="32"/>
          <w:szCs w:val="32"/>
        </w:rPr>
        <w:t>：</w:t>
      </w:r>
      <w:r w:rsidRPr="00EE0298">
        <w:rPr>
          <w:rFonts w:ascii="文星楷体" w:eastAsia="文星楷体" w:hAnsi="宋体" w:cs="楷体_GB2312" w:hint="eastAsia"/>
          <w:b/>
          <w:kern w:val="0"/>
          <w:sz w:val="32"/>
          <w:szCs w:val="32"/>
        </w:rPr>
        <w:t>区教育和体育局</w:t>
      </w:r>
      <w:r w:rsidR="006143D8" w:rsidRPr="00EE0298">
        <w:rPr>
          <w:rFonts w:ascii="文星楷体" w:eastAsia="文星楷体" w:hAnsi="宋体" w:cs="楷体_GB2312" w:hint="eastAsia"/>
          <w:b/>
          <w:kern w:val="0"/>
          <w:sz w:val="32"/>
          <w:szCs w:val="32"/>
        </w:rPr>
        <w:t>）</w:t>
      </w:r>
      <w:r w:rsidRPr="00C52188">
        <w:rPr>
          <w:rFonts w:ascii="宋体" w:eastAsia="文星仿宋" w:hAnsi="宋体" w:cs="楷体_GB2312" w:hint="eastAsia"/>
          <w:b/>
          <w:kern w:val="0"/>
          <w:sz w:val="32"/>
          <w:szCs w:val="32"/>
        </w:rPr>
        <w:t xml:space="preserve"> </w:t>
      </w:r>
    </w:p>
    <w:p w:rsidR="006836BD" w:rsidRPr="00C52188" w:rsidRDefault="00FA4621" w:rsidP="00C52188">
      <w:pPr>
        <w:widowControl/>
        <w:overflowPunct w:val="0"/>
        <w:spacing w:line="616" w:lineRule="exact"/>
        <w:ind w:firstLineChars="200" w:firstLine="641"/>
        <w:rPr>
          <w:rFonts w:ascii="宋体" w:eastAsia="文星仿宋" w:hAnsi="宋体" w:cs="楷体_GB2312"/>
          <w:b/>
          <w:kern w:val="0"/>
          <w:sz w:val="32"/>
          <w:szCs w:val="32"/>
        </w:rPr>
      </w:pPr>
      <w:r w:rsidRPr="00C52188">
        <w:rPr>
          <w:rFonts w:ascii="宋体" w:eastAsia="文星仿宋" w:hAnsi="宋体" w:cs="仿宋_GB2312" w:hint="eastAsia"/>
          <w:b/>
          <w:kern w:val="0"/>
          <w:sz w:val="32"/>
          <w:szCs w:val="32"/>
        </w:rPr>
        <w:lastRenderedPageBreak/>
        <w:t>3.</w:t>
      </w:r>
      <w:r w:rsidRPr="00C52188">
        <w:rPr>
          <w:rFonts w:ascii="宋体" w:eastAsia="文星仿宋" w:hAnsi="宋体" w:cs="仿宋_GB2312" w:hint="eastAsia"/>
          <w:b/>
          <w:kern w:val="0"/>
          <w:sz w:val="32"/>
          <w:szCs w:val="32"/>
        </w:rPr>
        <w:t>丰富美育课程设置。根据不同学段学生特点，围绕课程目标，开设以艺术课程为主、满足学生多样化需求的美育课程。学前教育阶段开展适合幼儿身心特点的艺术活动。中小学校在开好音乐、美术、书法课程基础上，开设舞蹈、戏剧、影视等美育课程。推动美育课程有机融入社会主义先进文化、革命文化、中华优秀传统文化等重大主题教育。鼓励挖掘黄河文化、泉水文化、非物质文化遗产等地域文化优势，开发地方和校本美育特色课程。鼓励学校到革命文物保护单位、博物馆、美术馆、文化馆、纪念馆等场所开展现场教学。</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牵头部门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区教育和体育局，责任部门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区文化和旅游局</w:t>
      </w:r>
      <w:r w:rsidR="006143D8" w:rsidRPr="003D6C49">
        <w:rPr>
          <w:rFonts w:ascii="文星楷体" w:eastAsia="文星楷体" w:hAnsi="宋体" w:cs="楷体_GB2312" w:hint="eastAsia"/>
          <w:b/>
          <w:kern w:val="0"/>
          <w:sz w:val="32"/>
          <w:szCs w:val="32"/>
        </w:rPr>
        <w:t>）</w:t>
      </w:r>
    </w:p>
    <w:p w:rsidR="006836BD" w:rsidRPr="003D6C49" w:rsidRDefault="00FA4621" w:rsidP="00C52188">
      <w:pPr>
        <w:widowControl/>
        <w:overflowPunct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t>4.</w:t>
      </w:r>
      <w:r w:rsidRPr="00C52188">
        <w:rPr>
          <w:rFonts w:ascii="宋体" w:eastAsia="文星仿宋" w:hAnsi="宋体" w:cs="仿宋_GB2312" w:hint="eastAsia"/>
          <w:b/>
          <w:kern w:val="0"/>
          <w:sz w:val="32"/>
          <w:szCs w:val="32"/>
        </w:rPr>
        <w:t>推动学科美育融合。</w:t>
      </w:r>
      <w:r w:rsidRPr="00C52188">
        <w:rPr>
          <w:rFonts w:ascii="宋体" w:eastAsia="文星仿宋" w:hAnsi="宋体" w:cs="仿宋_GB2312" w:hint="eastAsia"/>
          <w:b/>
          <w:bCs/>
          <w:kern w:val="0"/>
          <w:sz w:val="32"/>
          <w:szCs w:val="32"/>
        </w:rPr>
        <w:t>树立“大美育”课程意识，</w:t>
      </w:r>
      <w:r w:rsidRPr="00C52188">
        <w:rPr>
          <w:rFonts w:ascii="宋体" w:eastAsia="文星仿宋" w:hAnsi="宋体" w:cs="仿宋_GB2312" w:hint="eastAsia"/>
          <w:b/>
          <w:kern w:val="0"/>
          <w:sz w:val="32"/>
          <w:szCs w:val="32"/>
        </w:rPr>
        <w:t>运用各学科蕴含的美育资源，提炼学科美育内容、构建学科美育方法、培养学科美育素养，充分发挥各学科的独特育人功能。有机整合相关学科的美育内容，推进课程教学、社会实践、校园文化建设深度融合，开展以美育为主题的跨学科教育教学和课外校外实践活动。促进美育与德育、智育、体育、劳动教育、心理健康教育有机融合，发挥美育课程的独特教育功能，不断提高学生的综合素养。</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牵头部门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区教育和体育局</w:t>
      </w:r>
      <w:r w:rsidR="006143D8" w:rsidRPr="003D6C49">
        <w:rPr>
          <w:rFonts w:ascii="文星楷体" w:eastAsia="文星楷体" w:hAnsi="宋体" w:cs="楷体_GB2312" w:hint="eastAsia"/>
          <w:b/>
          <w:kern w:val="0"/>
          <w:sz w:val="32"/>
          <w:szCs w:val="32"/>
        </w:rPr>
        <w:t>）</w:t>
      </w:r>
    </w:p>
    <w:p w:rsidR="006836BD" w:rsidRPr="003D6C49" w:rsidRDefault="006143D8" w:rsidP="00C52188">
      <w:pPr>
        <w:widowControl/>
        <w:overflowPunct w:val="0"/>
        <w:spacing w:line="616" w:lineRule="exact"/>
        <w:ind w:firstLineChars="200" w:firstLine="641"/>
        <w:rPr>
          <w:rFonts w:ascii="文星楷体" w:eastAsia="文星楷体" w:hAnsi="宋体" w:cs="楷体_GB2312"/>
          <w:b/>
          <w:kern w:val="0"/>
          <w:sz w:val="32"/>
          <w:szCs w:val="32"/>
        </w:rPr>
      </w:pPr>
      <w:r w:rsidRPr="003D6C49">
        <w:rPr>
          <w:rFonts w:ascii="文星楷体" w:eastAsia="文星楷体" w:hAnsi="宋体" w:cs="楷体_GB2312" w:hint="eastAsia"/>
          <w:b/>
          <w:kern w:val="0"/>
          <w:sz w:val="32"/>
          <w:szCs w:val="32"/>
        </w:rPr>
        <w:t>（</w:t>
      </w:r>
      <w:r w:rsidR="00FA4621" w:rsidRPr="003D6C49">
        <w:rPr>
          <w:rFonts w:ascii="文星楷体" w:eastAsia="文星楷体" w:hAnsi="宋体" w:cs="楷体_GB2312" w:hint="eastAsia"/>
          <w:b/>
          <w:kern w:val="0"/>
          <w:sz w:val="32"/>
          <w:szCs w:val="32"/>
        </w:rPr>
        <w:t>二</w:t>
      </w:r>
      <w:r w:rsidRPr="003D6C49">
        <w:rPr>
          <w:rFonts w:ascii="文星楷体" w:eastAsia="文星楷体" w:hAnsi="宋体" w:cs="楷体_GB2312" w:hint="eastAsia"/>
          <w:b/>
          <w:kern w:val="0"/>
          <w:sz w:val="32"/>
          <w:szCs w:val="32"/>
        </w:rPr>
        <w:t>）</w:t>
      </w:r>
      <w:r w:rsidR="00FA4621" w:rsidRPr="003D6C49">
        <w:rPr>
          <w:rFonts w:ascii="文星楷体" w:eastAsia="文星楷体" w:hAnsi="宋体" w:cs="楷体_GB2312" w:hint="eastAsia"/>
          <w:b/>
          <w:kern w:val="0"/>
          <w:sz w:val="32"/>
          <w:szCs w:val="32"/>
        </w:rPr>
        <w:t>实施师资队伍提升行动</w:t>
      </w:r>
    </w:p>
    <w:p w:rsidR="006836BD" w:rsidRPr="00C52188" w:rsidRDefault="00FA4621" w:rsidP="00C52188">
      <w:pPr>
        <w:widowControl/>
        <w:overflowPunct w:val="0"/>
        <w:spacing w:line="616" w:lineRule="exact"/>
        <w:ind w:firstLineChars="200" w:firstLine="641"/>
        <w:rPr>
          <w:rFonts w:ascii="宋体" w:eastAsia="文星仿宋" w:hAnsi="宋体" w:cs="楷体_GB2312"/>
          <w:b/>
          <w:kern w:val="0"/>
          <w:sz w:val="32"/>
          <w:szCs w:val="32"/>
        </w:rPr>
      </w:pPr>
      <w:r w:rsidRPr="00C52188">
        <w:rPr>
          <w:rFonts w:ascii="宋体" w:eastAsia="文星仿宋" w:hAnsi="宋体" w:cs="仿宋_GB2312" w:hint="eastAsia"/>
          <w:b/>
          <w:kern w:val="0"/>
          <w:sz w:val="32"/>
          <w:szCs w:val="32"/>
        </w:rPr>
        <w:t>5.</w:t>
      </w:r>
      <w:r w:rsidRPr="00C52188">
        <w:rPr>
          <w:rFonts w:ascii="宋体" w:eastAsia="文星仿宋" w:hAnsi="宋体" w:cs="仿宋_GB2312" w:hint="eastAsia"/>
          <w:b/>
          <w:kern w:val="0"/>
          <w:sz w:val="32"/>
          <w:szCs w:val="32"/>
        </w:rPr>
        <w:t>配齐配强美育师资。加大力度配齐中小学美育教师，未配齐的学校要每年划出一定比例用于补充美育教师，且不得安排美育教师转岗、混岗。通过政府购买服务、聘用优秀文艺工作者兼</w:t>
      </w:r>
      <w:r w:rsidRPr="00C52188">
        <w:rPr>
          <w:rFonts w:ascii="宋体" w:eastAsia="文星仿宋" w:hAnsi="宋体" w:cs="仿宋_GB2312" w:hint="eastAsia"/>
          <w:b/>
          <w:kern w:val="0"/>
          <w:sz w:val="32"/>
          <w:szCs w:val="32"/>
        </w:rPr>
        <w:lastRenderedPageBreak/>
        <w:t>职、与专业机构合作等方式，逐步解决美育教师短缺问题。加强对美育教师</w:t>
      </w:r>
      <w:bookmarkStart w:id="6" w:name="_GoBack"/>
      <w:r w:rsidRPr="00C52188">
        <w:rPr>
          <w:rFonts w:ascii="宋体" w:eastAsia="文星仿宋" w:hAnsi="宋体" w:cs="仿宋_GB2312" w:hint="eastAsia"/>
          <w:b/>
          <w:kern w:val="0"/>
          <w:sz w:val="32"/>
          <w:szCs w:val="32"/>
        </w:rPr>
        <w:t>招聘</w:t>
      </w:r>
      <w:bookmarkEnd w:id="6"/>
      <w:r w:rsidRPr="00C52188">
        <w:rPr>
          <w:rFonts w:ascii="宋体" w:eastAsia="文星仿宋" w:hAnsi="宋体" w:cs="仿宋_GB2312" w:hint="eastAsia"/>
          <w:b/>
          <w:kern w:val="0"/>
          <w:sz w:val="32"/>
          <w:szCs w:val="32"/>
        </w:rPr>
        <w:t>使用的全过程监督指导，根据全区需求和各学校存在的教师结构性问题，科学合理确定岗位招聘条件，压实学校招聘责任。按规定做好相应经费保障。</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牵头部门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区教育和体育局，责任部门</w:t>
      </w:r>
      <w:r w:rsidR="006143D8" w:rsidRPr="003D6C49">
        <w:rPr>
          <w:rFonts w:ascii="文星楷体" w:eastAsia="文星楷体" w:hAnsi="宋体" w:cs="楷体_GB2312" w:hint="eastAsia"/>
          <w:b/>
          <w:kern w:val="0"/>
          <w:sz w:val="32"/>
          <w:szCs w:val="32"/>
        </w:rPr>
        <w:t>：</w:t>
      </w:r>
      <w:r w:rsidR="003D6C49">
        <w:rPr>
          <w:rFonts w:ascii="文星楷体" w:eastAsia="文星楷体" w:hAnsi="宋体" w:cs="楷体_GB2312" w:hint="eastAsia"/>
          <w:b/>
          <w:kern w:val="0"/>
          <w:sz w:val="32"/>
          <w:szCs w:val="32"/>
        </w:rPr>
        <w:t>区委编办、区财政局、区人力资源</w:t>
      </w:r>
      <w:r w:rsidRPr="003D6C49">
        <w:rPr>
          <w:rFonts w:ascii="文星楷体" w:eastAsia="文星楷体" w:hAnsi="宋体" w:cs="楷体_GB2312" w:hint="eastAsia"/>
          <w:b/>
          <w:kern w:val="0"/>
          <w:sz w:val="32"/>
          <w:szCs w:val="32"/>
        </w:rPr>
        <w:t>社会保障局、区文化和旅游局、区委宣传部</w:t>
      </w:r>
      <w:r w:rsidR="006143D8" w:rsidRPr="003D6C49">
        <w:rPr>
          <w:rFonts w:ascii="文星楷体" w:eastAsia="文星楷体" w:hAnsi="宋体" w:cs="楷体_GB2312" w:hint="eastAsia"/>
          <w:b/>
          <w:kern w:val="0"/>
          <w:sz w:val="32"/>
          <w:szCs w:val="32"/>
        </w:rPr>
        <w:t>）</w:t>
      </w:r>
      <w:r w:rsidRPr="00C52188">
        <w:rPr>
          <w:rFonts w:ascii="宋体" w:eastAsia="文星仿宋" w:hAnsi="宋体" w:cs="楷体_GB2312" w:hint="eastAsia"/>
          <w:b/>
          <w:kern w:val="0"/>
          <w:sz w:val="32"/>
          <w:szCs w:val="32"/>
        </w:rPr>
        <w:t xml:space="preserve"> </w:t>
      </w:r>
    </w:p>
    <w:p w:rsidR="006836BD" w:rsidRPr="003D6C49" w:rsidRDefault="00FA4621" w:rsidP="00C52188">
      <w:pPr>
        <w:widowControl/>
        <w:overflowPunct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t>6.</w:t>
      </w:r>
      <w:r w:rsidRPr="00C52188">
        <w:rPr>
          <w:rFonts w:ascii="宋体" w:eastAsia="文星仿宋" w:hAnsi="宋体" w:cs="仿宋_GB2312" w:hint="eastAsia"/>
          <w:b/>
          <w:kern w:val="0"/>
          <w:sz w:val="32"/>
          <w:szCs w:val="32"/>
        </w:rPr>
        <w:t>提升美育师资素质。分级分类轮训美育教师，加强新任美育教师培训。实施美育名师培养工程，自</w:t>
      </w:r>
      <w:r w:rsidRPr="00C52188">
        <w:rPr>
          <w:rFonts w:ascii="宋体" w:eastAsia="文星仿宋" w:hAnsi="宋体" w:cs="仿宋_GB2312" w:hint="eastAsia"/>
          <w:b/>
          <w:kern w:val="0"/>
          <w:sz w:val="32"/>
          <w:szCs w:val="32"/>
        </w:rPr>
        <w:t>2023</w:t>
      </w:r>
      <w:r w:rsidRPr="00C52188">
        <w:rPr>
          <w:rFonts w:ascii="宋体" w:eastAsia="文星仿宋" w:hAnsi="宋体" w:cs="仿宋_GB2312" w:hint="eastAsia"/>
          <w:b/>
          <w:kern w:val="0"/>
          <w:sz w:val="32"/>
          <w:szCs w:val="32"/>
        </w:rPr>
        <w:t>年起，每</w:t>
      </w:r>
      <w:r w:rsidR="003D6C49">
        <w:rPr>
          <w:rFonts w:ascii="宋体" w:eastAsia="文星仿宋" w:hAnsi="宋体" w:cs="仿宋_GB2312" w:hint="eastAsia"/>
          <w:b/>
          <w:kern w:val="0"/>
          <w:sz w:val="32"/>
          <w:szCs w:val="32"/>
        </w:rPr>
        <w:t>3</w:t>
      </w:r>
      <w:r w:rsidRPr="00C52188">
        <w:rPr>
          <w:rFonts w:ascii="宋体" w:eastAsia="文星仿宋" w:hAnsi="宋体" w:cs="仿宋_GB2312" w:hint="eastAsia"/>
          <w:b/>
          <w:kern w:val="0"/>
          <w:sz w:val="32"/>
          <w:szCs w:val="32"/>
        </w:rPr>
        <w:t>年遴选</w:t>
      </w:r>
      <w:r w:rsidRPr="00C52188">
        <w:rPr>
          <w:rFonts w:ascii="宋体" w:eastAsia="文星仿宋" w:hAnsi="宋体" w:cs="仿宋_GB2312" w:hint="eastAsia"/>
          <w:b/>
          <w:kern w:val="0"/>
          <w:sz w:val="32"/>
          <w:szCs w:val="32"/>
        </w:rPr>
        <w:t>10</w:t>
      </w:r>
      <w:r w:rsidRPr="00C52188">
        <w:rPr>
          <w:rFonts w:ascii="宋体" w:eastAsia="文星仿宋" w:hAnsi="宋体" w:cs="仿宋_GB2312" w:hint="eastAsia"/>
          <w:b/>
          <w:kern w:val="0"/>
          <w:sz w:val="32"/>
          <w:szCs w:val="32"/>
        </w:rPr>
        <w:t>名区级美育名师，建立美育名师工作室，成立高水平教师艺术专业团队，发挥引领和辐射带动作用。在区哲学社会科学课题和教育科研项目中设立美育专项课题，提升美育教师科研能力。</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牵头部门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区教育和体育局，责任部门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区委宣传部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 xml:space="preserve"> </w:t>
      </w:r>
    </w:p>
    <w:p w:rsidR="006836BD" w:rsidRPr="00C52188" w:rsidRDefault="00FA4621" w:rsidP="00C52188">
      <w:pPr>
        <w:widowControl/>
        <w:overflowPunct w:val="0"/>
        <w:spacing w:line="616" w:lineRule="exact"/>
        <w:ind w:firstLineChars="200" w:firstLine="641"/>
        <w:rPr>
          <w:rFonts w:ascii="宋体" w:eastAsia="文星仿宋" w:hAnsi="宋体" w:cs="楷体_GB2312"/>
          <w:b/>
          <w:kern w:val="0"/>
          <w:sz w:val="32"/>
          <w:szCs w:val="32"/>
        </w:rPr>
      </w:pPr>
      <w:r w:rsidRPr="00C52188">
        <w:rPr>
          <w:rFonts w:ascii="宋体" w:eastAsia="文星仿宋" w:hAnsi="宋体" w:cs="仿宋_GB2312" w:hint="eastAsia"/>
          <w:b/>
          <w:kern w:val="0"/>
          <w:sz w:val="32"/>
          <w:szCs w:val="32"/>
        </w:rPr>
        <w:t>7.</w:t>
      </w:r>
      <w:r w:rsidRPr="00C52188">
        <w:rPr>
          <w:rFonts w:ascii="宋体" w:eastAsia="文星仿宋" w:hAnsi="宋体" w:cs="仿宋_GB2312" w:hint="eastAsia"/>
          <w:b/>
          <w:kern w:val="0"/>
          <w:sz w:val="32"/>
          <w:szCs w:val="32"/>
        </w:rPr>
        <w:t>保障美育教师待遇。科学核定美育教师工作量，将美育教师承担学校安排的艺术社团指导、课外活动、课后服务、指导参加展演和走教任务等计入工作量。将长期带专业团队训练、比赛、活动，并履行教育管理职责的美育教师工作量，按一定比例折算成班主任工作量。将学生艺术素质测评结果、参加教育行政部门组织的艺术展演成绩、基本功展示成绩视同美育教师教学成果，在参加教学科研工作评定、职务职称晋升评审、绩效工资内部分配等方面享受与其他学科教师同等待遇。保证美育在全区教学成果评定中占有一定比例。</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牵头部门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区教育和体育局，责任部门</w:t>
      </w:r>
      <w:r w:rsidR="006143D8" w:rsidRPr="003D6C49">
        <w:rPr>
          <w:rFonts w:ascii="文星楷体" w:eastAsia="文星楷体" w:hAnsi="宋体" w:cs="楷体_GB2312" w:hint="eastAsia"/>
          <w:b/>
          <w:kern w:val="0"/>
          <w:sz w:val="32"/>
          <w:szCs w:val="32"/>
        </w:rPr>
        <w:t>：</w:t>
      </w:r>
      <w:r w:rsidR="003D6C49">
        <w:rPr>
          <w:rFonts w:ascii="文星楷体" w:eastAsia="文星楷体" w:hAnsi="宋体" w:cs="楷体_GB2312" w:hint="eastAsia"/>
          <w:b/>
          <w:kern w:val="0"/>
          <w:sz w:val="32"/>
          <w:szCs w:val="32"/>
        </w:rPr>
        <w:t>区人力资源</w:t>
      </w:r>
      <w:r w:rsidRPr="003D6C49">
        <w:rPr>
          <w:rFonts w:ascii="文星楷体" w:eastAsia="文星楷体" w:hAnsi="宋体" w:cs="楷体_GB2312" w:hint="eastAsia"/>
          <w:b/>
          <w:kern w:val="0"/>
          <w:sz w:val="32"/>
          <w:szCs w:val="32"/>
        </w:rPr>
        <w:t>社会保障局</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 xml:space="preserve"> </w:t>
      </w:r>
    </w:p>
    <w:p w:rsidR="006836BD" w:rsidRPr="003D6C49" w:rsidRDefault="006143D8" w:rsidP="00C52188">
      <w:pPr>
        <w:widowControl/>
        <w:overflowPunct w:val="0"/>
        <w:spacing w:line="616" w:lineRule="exact"/>
        <w:ind w:firstLineChars="200" w:firstLine="641"/>
        <w:rPr>
          <w:rFonts w:ascii="文星楷体" w:eastAsia="文星楷体" w:hAnsi="宋体" w:cs="楷体_GB2312"/>
          <w:b/>
          <w:kern w:val="0"/>
          <w:sz w:val="32"/>
          <w:szCs w:val="32"/>
        </w:rPr>
      </w:pPr>
      <w:r w:rsidRPr="003D6C49">
        <w:rPr>
          <w:rFonts w:ascii="文星楷体" w:eastAsia="文星楷体" w:hAnsi="宋体" w:cs="楷体_GB2312" w:hint="eastAsia"/>
          <w:b/>
          <w:kern w:val="0"/>
          <w:sz w:val="32"/>
          <w:szCs w:val="32"/>
        </w:rPr>
        <w:lastRenderedPageBreak/>
        <w:t>（</w:t>
      </w:r>
      <w:r w:rsidR="00FA4621" w:rsidRPr="003D6C49">
        <w:rPr>
          <w:rFonts w:ascii="文星楷体" w:eastAsia="文星楷体" w:hAnsi="宋体" w:cs="楷体_GB2312" w:hint="eastAsia"/>
          <w:b/>
          <w:kern w:val="0"/>
          <w:sz w:val="32"/>
          <w:szCs w:val="32"/>
        </w:rPr>
        <w:t>三</w:t>
      </w:r>
      <w:r w:rsidRPr="003D6C49">
        <w:rPr>
          <w:rFonts w:ascii="文星楷体" w:eastAsia="文星楷体" w:hAnsi="宋体" w:cs="楷体_GB2312" w:hint="eastAsia"/>
          <w:b/>
          <w:kern w:val="0"/>
          <w:sz w:val="32"/>
          <w:szCs w:val="32"/>
        </w:rPr>
        <w:t>）</w:t>
      </w:r>
      <w:r w:rsidR="00FA4621" w:rsidRPr="003D6C49">
        <w:rPr>
          <w:rFonts w:ascii="文星楷体" w:eastAsia="文星楷体" w:hAnsi="宋体" w:cs="楷体_GB2312" w:hint="eastAsia"/>
          <w:b/>
          <w:kern w:val="0"/>
          <w:sz w:val="32"/>
          <w:szCs w:val="32"/>
        </w:rPr>
        <w:t xml:space="preserve">实施美育品牌建设行动 </w:t>
      </w:r>
    </w:p>
    <w:p w:rsidR="006836BD" w:rsidRPr="003D6C49" w:rsidRDefault="00FA4621" w:rsidP="00C52188">
      <w:pPr>
        <w:widowControl/>
        <w:overflowPunct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t>8.</w:t>
      </w:r>
      <w:r w:rsidRPr="00C52188">
        <w:rPr>
          <w:rFonts w:ascii="宋体" w:eastAsia="文星仿宋" w:hAnsi="宋体" w:cs="仿宋_GB2312" w:hint="eastAsia"/>
          <w:b/>
          <w:kern w:val="0"/>
          <w:sz w:val="32"/>
          <w:szCs w:val="32"/>
        </w:rPr>
        <w:t>建设美育特色学校</w:t>
      </w:r>
      <w:r w:rsidRPr="00C52188">
        <w:rPr>
          <w:rFonts w:ascii="宋体" w:eastAsia="文星仿宋" w:hAnsi="宋体" w:cs="仿宋_GB2312" w:hint="eastAsia"/>
          <w:b/>
          <w:kern w:val="0"/>
          <w:sz w:val="32"/>
          <w:szCs w:val="32"/>
        </w:rPr>
        <w:t xml:space="preserve"> </w:t>
      </w:r>
      <w:r w:rsidR="006143D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幼儿园</w:t>
      </w:r>
      <w:r w:rsidR="006143D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。进一步加强校园文化品牌建设，在“一校一品”基础上，统筹美育特色项目布局。</w:t>
      </w:r>
      <w:r w:rsidRPr="00C52188">
        <w:rPr>
          <w:rFonts w:ascii="宋体" w:eastAsia="文星仿宋" w:hAnsi="宋体" w:cs="仿宋_GB2312" w:hint="eastAsia"/>
          <w:b/>
          <w:bCs/>
          <w:kern w:val="0"/>
          <w:sz w:val="32"/>
          <w:szCs w:val="32"/>
        </w:rPr>
        <w:t>2023</w:t>
      </w:r>
      <w:r w:rsidRPr="00C52188">
        <w:rPr>
          <w:rFonts w:ascii="宋体" w:eastAsia="文星仿宋" w:hAnsi="宋体" w:cs="仿宋_GB2312" w:hint="eastAsia"/>
          <w:b/>
          <w:bCs/>
          <w:kern w:val="0"/>
          <w:sz w:val="32"/>
          <w:szCs w:val="32"/>
        </w:rPr>
        <w:t>年每所学校都要确定一项艺术项目，并形成可行性的实施方案。</w:t>
      </w:r>
      <w:r w:rsidRPr="00C52188">
        <w:rPr>
          <w:rFonts w:ascii="宋体" w:eastAsia="文星仿宋" w:hAnsi="宋体" w:cs="仿宋_GB2312" w:hint="eastAsia"/>
          <w:b/>
          <w:kern w:val="0"/>
          <w:sz w:val="32"/>
          <w:szCs w:val="32"/>
        </w:rPr>
        <w:t>“十四五”期间，在全区范围内选树</w:t>
      </w:r>
      <w:r w:rsidRPr="00C52188">
        <w:rPr>
          <w:rFonts w:ascii="宋体" w:eastAsia="文星仿宋" w:hAnsi="宋体" w:cs="仿宋_GB2312" w:hint="eastAsia"/>
          <w:b/>
          <w:kern w:val="0"/>
          <w:sz w:val="32"/>
          <w:szCs w:val="32"/>
        </w:rPr>
        <w:t>10</w:t>
      </w:r>
      <w:r w:rsidRPr="00C52188">
        <w:rPr>
          <w:rFonts w:ascii="宋体" w:eastAsia="文星仿宋" w:hAnsi="宋体" w:cs="仿宋_GB2312" w:hint="eastAsia"/>
          <w:b/>
          <w:kern w:val="0"/>
          <w:sz w:val="32"/>
          <w:szCs w:val="32"/>
        </w:rPr>
        <w:t>所区级美育特色学校</w:t>
      </w:r>
      <w:r w:rsidRPr="00C52188">
        <w:rPr>
          <w:rFonts w:ascii="宋体" w:eastAsia="文星仿宋" w:hAnsi="宋体" w:cs="仿宋_GB2312" w:hint="eastAsia"/>
          <w:b/>
          <w:kern w:val="0"/>
          <w:sz w:val="32"/>
          <w:szCs w:val="32"/>
        </w:rPr>
        <w:t xml:space="preserve"> </w:t>
      </w:r>
      <w:r w:rsidR="006143D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幼儿园</w:t>
      </w:r>
      <w:r w:rsidR="006143D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，以点带面，促进学生形成艺术爱好，增强艺术素养，提升学生感受美、表现美、鉴赏美、创造美的能力，全面提升全区中小学校</w:t>
      </w:r>
      <w:r w:rsidR="006143D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幼儿园</w:t>
      </w:r>
      <w:r w:rsidR="006143D8">
        <w:rPr>
          <w:rFonts w:ascii="宋体" w:eastAsia="文星仿宋" w:hAnsi="宋体" w:cs="仿宋_GB2312" w:hint="eastAsia"/>
          <w:b/>
          <w:kern w:val="0"/>
          <w:sz w:val="32"/>
          <w:szCs w:val="32"/>
        </w:rPr>
        <w:t>）</w:t>
      </w:r>
      <w:r w:rsidRPr="00C52188">
        <w:rPr>
          <w:rFonts w:ascii="宋体" w:eastAsia="文星仿宋" w:hAnsi="宋体" w:cs="仿宋_GB2312" w:hint="eastAsia"/>
          <w:b/>
          <w:kern w:val="0"/>
          <w:sz w:val="32"/>
          <w:szCs w:val="32"/>
        </w:rPr>
        <w:t>美育工作水平。</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牵头部门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区教育和体育局</w:t>
      </w:r>
      <w:r w:rsidR="006143D8" w:rsidRPr="003D6C49">
        <w:rPr>
          <w:rFonts w:ascii="文星楷体" w:eastAsia="文星楷体" w:hAnsi="宋体" w:cs="楷体_GB2312" w:hint="eastAsia"/>
          <w:b/>
          <w:kern w:val="0"/>
          <w:sz w:val="32"/>
          <w:szCs w:val="32"/>
        </w:rPr>
        <w:t>）</w:t>
      </w:r>
    </w:p>
    <w:p w:rsidR="006836BD" w:rsidRPr="003D6C49" w:rsidRDefault="00FA4621" w:rsidP="00C52188">
      <w:pPr>
        <w:widowControl/>
        <w:overflowPunct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t>9.</w:t>
      </w:r>
      <w:r w:rsidRPr="00C52188">
        <w:rPr>
          <w:rFonts w:ascii="宋体" w:eastAsia="文星仿宋" w:hAnsi="宋体" w:cs="仿宋_GB2312" w:hint="eastAsia"/>
          <w:b/>
          <w:kern w:val="0"/>
          <w:sz w:val="32"/>
          <w:szCs w:val="32"/>
        </w:rPr>
        <w:t>建设高水平学生艺术团。学校因地制宜组建丰富多彩的课外艺术活动兴趣小组和学生艺术团。鼓励每所学校均成立学生艺术团。艺术团应配备指导教师、必要的活动器材和场地，落实活动经费，保障排练、演出、学习等活动开展。“十四五”期间，全区重点培育建设合唱团、舞蹈团、乐团、戏剧社团、美术社团、艺术实践工作坊等高水平中小学生艺术团。</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牵头部门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区教育和体育局</w:t>
      </w:r>
      <w:r w:rsidR="006143D8" w:rsidRPr="003D6C49">
        <w:rPr>
          <w:rFonts w:ascii="文星楷体" w:eastAsia="文星楷体" w:hAnsi="宋体" w:cs="楷体_GB2312" w:hint="eastAsia"/>
          <w:b/>
          <w:kern w:val="0"/>
          <w:sz w:val="32"/>
          <w:szCs w:val="32"/>
        </w:rPr>
        <w:t>）</w:t>
      </w:r>
    </w:p>
    <w:p w:rsidR="006836BD" w:rsidRPr="00C52188" w:rsidRDefault="00FA4621" w:rsidP="00C52188">
      <w:pPr>
        <w:widowControl/>
        <w:overflowPunct w:val="0"/>
        <w:spacing w:line="616" w:lineRule="exact"/>
        <w:ind w:firstLineChars="200" w:firstLine="641"/>
        <w:rPr>
          <w:rFonts w:ascii="宋体" w:eastAsia="文星仿宋" w:hAnsi="宋体" w:cs="楷体_GB2312"/>
          <w:b/>
          <w:kern w:val="0"/>
          <w:sz w:val="32"/>
          <w:szCs w:val="32"/>
        </w:rPr>
      </w:pPr>
      <w:r w:rsidRPr="00C52188">
        <w:rPr>
          <w:rFonts w:ascii="宋体" w:eastAsia="文星仿宋" w:hAnsi="宋体" w:cs="仿宋_GB2312" w:hint="eastAsia"/>
          <w:b/>
          <w:kern w:val="0"/>
          <w:sz w:val="32"/>
          <w:szCs w:val="32"/>
        </w:rPr>
        <w:t>10.</w:t>
      </w:r>
      <w:r w:rsidRPr="00C52188">
        <w:rPr>
          <w:rFonts w:ascii="宋体" w:eastAsia="文星仿宋" w:hAnsi="宋体" w:cs="仿宋_GB2312" w:hint="eastAsia"/>
          <w:b/>
          <w:kern w:val="0"/>
          <w:sz w:val="32"/>
          <w:szCs w:val="32"/>
        </w:rPr>
        <w:t>健全美育活动体系。普及面向人人的美育实践活动，广泛开展群体性展示交流活动，建立常态化学生全员艺术展演机制。构建区、街道</w:t>
      </w:r>
      <w:r w:rsidR="003D6C49">
        <w:rPr>
          <w:rFonts w:ascii="宋体" w:eastAsia="文星仿宋" w:hAnsi="宋体" w:cs="仿宋_GB2312" w:hint="eastAsia"/>
          <w:b/>
          <w:kern w:val="0"/>
          <w:sz w:val="32"/>
          <w:szCs w:val="32"/>
        </w:rPr>
        <w:t>（功能区）</w:t>
      </w:r>
      <w:r w:rsidRPr="00C52188">
        <w:rPr>
          <w:rFonts w:ascii="宋体" w:eastAsia="文星仿宋" w:hAnsi="宋体" w:cs="仿宋_GB2312" w:hint="eastAsia"/>
          <w:b/>
          <w:kern w:val="0"/>
          <w:sz w:val="32"/>
          <w:szCs w:val="32"/>
        </w:rPr>
        <w:t>、学校、班级四级展演体系，打造一批有影响、可持续的美育活动品牌。</w:t>
      </w:r>
      <w:r w:rsidRPr="00C52188">
        <w:rPr>
          <w:rFonts w:ascii="宋体" w:eastAsia="文星仿宋" w:hAnsi="宋体" w:cs="仿宋_GB2312" w:hint="eastAsia"/>
          <w:b/>
          <w:bCs/>
          <w:kern w:val="0"/>
          <w:sz w:val="32"/>
          <w:szCs w:val="32"/>
        </w:rPr>
        <w:t>组建</w:t>
      </w:r>
      <w:r w:rsidRPr="00C52188">
        <w:rPr>
          <w:rFonts w:ascii="宋体" w:eastAsia="文星仿宋" w:hAnsi="宋体" w:cs="仿宋_GB2312" w:hint="eastAsia"/>
          <w:b/>
          <w:bCs/>
          <w:kern w:val="0"/>
          <w:sz w:val="32"/>
          <w:szCs w:val="32"/>
        </w:rPr>
        <w:t>60</w:t>
      </w:r>
      <w:r w:rsidRPr="00C52188">
        <w:rPr>
          <w:rFonts w:ascii="宋体" w:eastAsia="文星仿宋" w:hAnsi="宋体" w:cs="仿宋_GB2312" w:hint="eastAsia"/>
          <w:b/>
          <w:bCs/>
          <w:kern w:val="0"/>
          <w:sz w:val="32"/>
          <w:szCs w:val="32"/>
        </w:rPr>
        <w:t>人左右的全区艺术教师合唱团。每学期组织一次全区艺术教师研讨沙龙活动。</w:t>
      </w:r>
      <w:r w:rsidRPr="00C52188">
        <w:rPr>
          <w:rFonts w:ascii="宋体" w:eastAsia="文星仿宋" w:hAnsi="宋体" w:cs="仿宋_GB2312" w:hint="eastAsia"/>
          <w:b/>
          <w:kern w:val="0"/>
          <w:sz w:val="32"/>
          <w:szCs w:val="32"/>
        </w:rPr>
        <w:t>全区每年组织一届中小学班级文化艺术节和艺术专项展示，每</w:t>
      </w:r>
      <w:r w:rsidR="003D6C49">
        <w:rPr>
          <w:rFonts w:ascii="宋体" w:eastAsia="文星仿宋" w:hAnsi="宋体" w:cs="仿宋_GB2312" w:hint="eastAsia"/>
          <w:b/>
          <w:kern w:val="0"/>
          <w:sz w:val="32"/>
          <w:szCs w:val="32"/>
        </w:rPr>
        <w:t>3</w:t>
      </w:r>
      <w:r w:rsidRPr="00C52188">
        <w:rPr>
          <w:rFonts w:ascii="宋体" w:eastAsia="文星仿宋" w:hAnsi="宋体" w:cs="仿宋_GB2312" w:hint="eastAsia"/>
          <w:b/>
          <w:kern w:val="0"/>
          <w:sz w:val="32"/>
          <w:szCs w:val="32"/>
        </w:rPr>
        <w:lastRenderedPageBreak/>
        <w:t>年举办一届区级综合性艺术展演。各街道</w:t>
      </w:r>
      <w:r w:rsidR="003D6C49">
        <w:rPr>
          <w:rFonts w:ascii="宋体" w:eastAsia="文星仿宋" w:hAnsi="宋体" w:cs="仿宋_GB2312" w:hint="eastAsia"/>
          <w:b/>
          <w:kern w:val="0"/>
          <w:sz w:val="32"/>
          <w:szCs w:val="32"/>
        </w:rPr>
        <w:t>（功能区）</w:t>
      </w:r>
      <w:r w:rsidRPr="00C52188">
        <w:rPr>
          <w:rFonts w:ascii="宋体" w:eastAsia="文星仿宋" w:hAnsi="宋体" w:cs="仿宋_GB2312" w:hint="eastAsia"/>
          <w:b/>
          <w:kern w:val="0"/>
          <w:sz w:val="32"/>
          <w:szCs w:val="32"/>
        </w:rPr>
        <w:t>每年至少组织一届面向全体学生的班级文化艺术节和至少两项学生艺术专项展示，每</w:t>
      </w:r>
      <w:r w:rsidR="003D6C49">
        <w:rPr>
          <w:rFonts w:ascii="宋体" w:eastAsia="文星仿宋" w:hAnsi="宋体" w:cs="仿宋_GB2312" w:hint="eastAsia"/>
          <w:b/>
          <w:kern w:val="0"/>
          <w:sz w:val="32"/>
          <w:szCs w:val="32"/>
        </w:rPr>
        <w:t>3</w:t>
      </w:r>
      <w:r w:rsidRPr="00C52188">
        <w:rPr>
          <w:rFonts w:ascii="宋体" w:eastAsia="文星仿宋" w:hAnsi="宋体" w:cs="仿宋_GB2312" w:hint="eastAsia"/>
          <w:b/>
          <w:kern w:val="0"/>
          <w:sz w:val="32"/>
          <w:szCs w:val="32"/>
        </w:rPr>
        <w:t>年举办一届综合性艺术展演。学校每年至少举办</w:t>
      </w:r>
      <w:r w:rsidR="003D6C49">
        <w:rPr>
          <w:rFonts w:ascii="宋体" w:eastAsia="文星仿宋" w:hAnsi="宋体" w:cs="仿宋_GB2312" w:hint="eastAsia"/>
          <w:b/>
          <w:kern w:val="0"/>
          <w:sz w:val="32"/>
          <w:szCs w:val="32"/>
        </w:rPr>
        <w:t>1</w:t>
      </w:r>
      <w:r w:rsidRPr="00C52188">
        <w:rPr>
          <w:rFonts w:ascii="宋体" w:eastAsia="文星仿宋" w:hAnsi="宋体" w:cs="仿宋_GB2312" w:hint="eastAsia"/>
          <w:b/>
          <w:kern w:val="0"/>
          <w:sz w:val="32"/>
          <w:szCs w:val="32"/>
        </w:rPr>
        <w:t>次全员参与的综合性艺术展演或艺术节。定期以班级、年级为单位开展各项艺术展示活动，</w:t>
      </w:r>
      <w:r w:rsidRPr="00C52188">
        <w:rPr>
          <w:rFonts w:ascii="宋体" w:eastAsia="文星仿宋" w:hAnsi="宋体" w:cs="仿宋_GB2312" w:hint="eastAsia"/>
          <w:b/>
          <w:sz w:val="32"/>
          <w:szCs w:val="32"/>
        </w:rPr>
        <w:t>形成“校校有队，项项有团，周周有赛，人人参与”的学校美育新样态。</w:t>
      </w:r>
      <w:r w:rsidRPr="00C52188">
        <w:rPr>
          <w:rFonts w:ascii="宋体" w:eastAsia="文星仿宋" w:hAnsi="宋体" w:cs="仿宋_GB2312" w:hint="eastAsia"/>
          <w:b/>
          <w:kern w:val="0"/>
          <w:sz w:val="32"/>
          <w:szCs w:val="32"/>
        </w:rPr>
        <w:t>实施美育浸润行动，建立城乡学校美育资源“手拉手”帮扶机制，加大对美育基础薄弱学校的帮扶力度。持续开展高雅艺术、文化艺术名家进校园活动。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牵头部门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区教育和体育局，责任部门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区文化和旅游局</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 xml:space="preserve"> </w:t>
      </w:r>
    </w:p>
    <w:p w:rsidR="006836BD" w:rsidRPr="003D6C49" w:rsidRDefault="006143D8" w:rsidP="00C52188">
      <w:pPr>
        <w:widowControl/>
        <w:overflowPunct w:val="0"/>
        <w:spacing w:line="616" w:lineRule="exact"/>
        <w:ind w:firstLineChars="200" w:firstLine="641"/>
        <w:rPr>
          <w:rFonts w:ascii="文星楷体" w:eastAsia="文星楷体" w:hAnsi="宋体" w:cs="楷体_GB2312"/>
          <w:b/>
          <w:kern w:val="0"/>
          <w:sz w:val="32"/>
          <w:szCs w:val="32"/>
        </w:rPr>
      </w:pPr>
      <w:r w:rsidRPr="003D6C49">
        <w:rPr>
          <w:rFonts w:ascii="文星楷体" w:eastAsia="文星楷体" w:hAnsi="宋体" w:cs="楷体_GB2312" w:hint="eastAsia"/>
          <w:b/>
          <w:kern w:val="0"/>
          <w:sz w:val="32"/>
          <w:szCs w:val="32"/>
        </w:rPr>
        <w:t>（</w:t>
      </w:r>
      <w:r w:rsidR="00FA4621" w:rsidRPr="003D6C49">
        <w:rPr>
          <w:rFonts w:ascii="文星楷体" w:eastAsia="文星楷体" w:hAnsi="宋体" w:cs="楷体_GB2312" w:hint="eastAsia"/>
          <w:b/>
          <w:kern w:val="0"/>
          <w:sz w:val="32"/>
          <w:szCs w:val="32"/>
        </w:rPr>
        <w:t>四</w:t>
      </w:r>
      <w:r w:rsidRPr="003D6C49">
        <w:rPr>
          <w:rFonts w:ascii="文星楷体" w:eastAsia="文星楷体" w:hAnsi="宋体" w:cs="楷体_GB2312" w:hint="eastAsia"/>
          <w:b/>
          <w:kern w:val="0"/>
          <w:sz w:val="32"/>
          <w:szCs w:val="32"/>
        </w:rPr>
        <w:t>）</w:t>
      </w:r>
      <w:r w:rsidR="00FA4621" w:rsidRPr="003D6C49">
        <w:rPr>
          <w:rFonts w:ascii="文星楷体" w:eastAsia="文星楷体" w:hAnsi="宋体" w:cs="楷体_GB2312" w:hint="eastAsia"/>
          <w:b/>
          <w:kern w:val="0"/>
          <w:sz w:val="32"/>
          <w:szCs w:val="32"/>
        </w:rPr>
        <w:t>实施美育评价改革行动</w:t>
      </w:r>
    </w:p>
    <w:p w:rsidR="006836BD" w:rsidRPr="003D6C49" w:rsidRDefault="00FA4621" w:rsidP="00C52188">
      <w:pPr>
        <w:widowControl/>
        <w:overflowPunct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t>11.</w:t>
      </w:r>
      <w:r w:rsidRPr="00C52188">
        <w:rPr>
          <w:rFonts w:ascii="宋体" w:eastAsia="文星仿宋" w:hAnsi="宋体" w:cs="仿宋_GB2312" w:hint="eastAsia"/>
          <w:b/>
          <w:kern w:val="0"/>
          <w:sz w:val="32"/>
          <w:szCs w:val="32"/>
        </w:rPr>
        <w:t>改革美育考试制度。推进学校美育评价改革，将中小学生学习音乐、美术、书法等艺术类课程以及参与学校组织的艺术实践活动等情况纳入学业要求。健全中小学校艺术素质测评制度，将测评结果纳入初、高中学生综合素质评价，完善区艺术素质测评随机抽测复核机制。</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牵头部门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区教育和体育局</w:t>
      </w:r>
      <w:r w:rsidR="006143D8" w:rsidRPr="003D6C49">
        <w:rPr>
          <w:rFonts w:ascii="文星楷体" w:eastAsia="文星楷体" w:hAnsi="宋体" w:cs="楷体_GB2312" w:hint="eastAsia"/>
          <w:b/>
          <w:kern w:val="0"/>
          <w:sz w:val="32"/>
          <w:szCs w:val="32"/>
        </w:rPr>
        <w:t>）</w:t>
      </w:r>
    </w:p>
    <w:p w:rsidR="006836BD" w:rsidRPr="003D6C49" w:rsidRDefault="00FA4621" w:rsidP="00C52188">
      <w:pPr>
        <w:widowControl/>
        <w:overflowPunct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t>12.</w:t>
      </w:r>
      <w:r w:rsidRPr="00C52188">
        <w:rPr>
          <w:rFonts w:ascii="宋体" w:eastAsia="文星仿宋" w:hAnsi="宋体" w:cs="仿宋_GB2312" w:hint="eastAsia"/>
          <w:b/>
          <w:kern w:val="0"/>
          <w:sz w:val="32"/>
          <w:szCs w:val="32"/>
        </w:rPr>
        <w:t>强化美育考核评价。将美育教师配备、场地器材建设等美育政策措施落实情况、学生艺术素质测评情况和支持学校开展美育工作情况等纳入教育督导评估范</w:t>
      </w:r>
      <w:r w:rsidR="003D6C49">
        <w:rPr>
          <w:rFonts w:ascii="宋体" w:eastAsia="文星仿宋" w:hAnsi="宋体" w:cs="仿宋_GB2312" w:hint="eastAsia"/>
          <w:b/>
          <w:kern w:val="0"/>
          <w:sz w:val="32"/>
          <w:szCs w:val="32"/>
        </w:rPr>
        <w:t>围。对政策落实不到位、学生艺术素质测评合格率持续下降的街道（功能区）</w:t>
      </w:r>
      <w:r w:rsidRPr="00C52188">
        <w:rPr>
          <w:rFonts w:ascii="宋体" w:eastAsia="文星仿宋" w:hAnsi="宋体" w:cs="仿宋_GB2312" w:hint="eastAsia"/>
          <w:b/>
          <w:kern w:val="0"/>
          <w:sz w:val="32"/>
          <w:szCs w:val="32"/>
        </w:rPr>
        <w:t>、教育行政部门和学校负责人等，按规定予以问责。</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牵头部门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区教育和体育局</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 xml:space="preserve"> </w:t>
      </w:r>
    </w:p>
    <w:p w:rsidR="006836BD" w:rsidRPr="003D6C49" w:rsidRDefault="006143D8" w:rsidP="00C52188">
      <w:pPr>
        <w:widowControl/>
        <w:overflowPunct w:val="0"/>
        <w:spacing w:line="616" w:lineRule="exact"/>
        <w:ind w:firstLineChars="200" w:firstLine="641"/>
        <w:rPr>
          <w:rFonts w:ascii="文星楷体" w:eastAsia="文星楷体" w:hAnsi="宋体" w:cs="楷体_GB2312"/>
          <w:b/>
          <w:kern w:val="0"/>
          <w:sz w:val="32"/>
          <w:szCs w:val="32"/>
        </w:rPr>
      </w:pPr>
      <w:r w:rsidRPr="003D6C49">
        <w:rPr>
          <w:rFonts w:ascii="文星楷体" w:eastAsia="文星楷体" w:hAnsi="宋体" w:cs="楷体_GB2312" w:hint="eastAsia"/>
          <w:b/>
          <w:kern w:val="0"/>
          <w:sz w:val="32"/>
          <w:szCs w:val="32"/>
        </w:rPr>
        <w:t>（</w:t>
      </w:r>
      <w:r w:rsidR="00FA4621" w:rsidRPr="003D6C49">
        <w:rPr>
          <w:rFonts w:ascii="文星楷体" w:eastAsia="文星楷体" w:hAnsi="宋体" w:cs="楷体_GB2312" w:hint="eastAsia"/>
          <w:b/>
          <w:kern w:val="0"/>
          <w:sz w:val="32"/>
          <w:szCs w:val="32"/>
        </w:rPr>
        <w:t>五</w:t>
      </w:r>
      <w:r w:rsidRPr="003D6C49">
        <w:rPr>
          <w:rFonts w:ascii="文星楷体" w:eastAsia="文星楷体" w:hAnsi="宋体" w:cs="楷体_GB2312" w:hint="eastAsia"/>
          <w:b/>
          <w:kern w:val="0"/>
          <w:sz w:val="32"/>
          <w:szCs w:val="32"/>
        </w:rPr>
        <w:t>）</w:t>
      </w:r>
      <w:r w:rsidR="00FA4621" w:rsidRPr="003D6C49">
        <w:rPr>
          <w:rFonts w:ascii="文星楷体" w:eastAsia="文星楷体" w:hAnsi="宋体" w:cs="楷体_GB2312" w:hint="eastAsia"/>
          <w:b/>
          <w:kern w:val="0"/>
          <w:sz w:val="32"/>
          <w:szCs w:val="32"/>
        </w:rPr>
        <w:t xml:space="preserve">实施美育设施达标行动 </w:t>
      </w:r>
    </w:p>
    <w:p w:rsidR="006836BD" w:rsidRPr="003D6C49" w:rsidRDefault="00FA4621" w:rsidP="00C52188">
      <w:pPr>
        <w:widowControl/>
        <w:overflowPunct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lastRenderedPageBreak/>
        <w:t>13.</w:t>
      </w:r>
      <w:r w:rsidRPr="00C52188">
        <w:rPr>
          <w:rFonts w:ascii="宋体" w:eastAsia="文星仿宋" w:hAnsi="宋体" w:cs="仿宋_GB2312" w:hint="eastAsia"/>
          <w:b/>
          <w:kern w:val="0"/>
          <w:sz w:val="32"/>
          <w:szCs w:val="32"/>
        </w:rPr>
        <w:t>增加美育经费投入。调整优化教育支出结构，完善投入机制，统筹安排财政转移支付资金和本级财力支持学校美育工作，吸引社会捐赠，多渠道筹集学校美育工作资金。各学校根据需要安排专门资金用于美育工作。</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牵头部门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区教育和体育局，责任部门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区财政局</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 xml:space="preserve"> </w:t>
      </w:r>
    </w:p>
    <w:p w:rsidR="006836BD" w:rsidRPr="003D6C49" w:rsidRDefault="00FA4621" w:rsidP="00C52188">
      <w:pPr>
        <w:widowControl/>
        <w:overflowPunct w:val="0"/>
        <w:spacing w:line="616" w:lineRule="exact"/>
        <w:ind w:firstLineChars="200" w:firstLine="641"/>
        <w:rPr>
          <w:rFonts w:ascii="文星楷体" w:eastAsia="文星楷体" w:hAnsi="宋体" w:cs="楷体_GB2312"/>
          <w:b/>
          <w:kern w:val="0"/>
          <w:sz w:val="32"/>
          <w:szCs w:val="32"/>
        </w:rPr>
      </w:pPr>
      <w:r w:rsidRPr="00C52188">
        <w:rPr>
          <w:rFonts w:ascii="宋体" w:eastAsia="文星仿宋" w:hAnsi="宋体" w:cs="仿宋_GB2312" w:hint="eastAsia"/>
          <w:b/>
          <w:kern w:val="0"/>
          <w:sz w:val="32"/>
          <w:szCs w:val="32"/>
        </w:rPr>
        <w:t>14.</w:t>
      </w:r>
      <w:r w:rsidRPr="00C52188">
        <w:rPr>
          <w:rFonts w:ascii="宋体" w:eastAsia="文星仿宋" w:hAnsi="宋体" w:cs="仿宋_GB2312" w:hint="eastAsia"/>
          <w:b/>
          <w:kern w:val="0"/>
          <w:sz w:val="32"/>
          <w:szCs w:val="32"/>
        </w:rPr>
        <w:t>加强场地器材建设。按标准为学校配建美育场地设施。通过政府支持、社会共享、校内功能教室改造等多种方式，加强条件薄弱学校美育场地设施建设，建立美育器材补充机制，配齐配好美育教学所需器材设备。整合社会美育资源，推进公共文化项目服务学校美育教学，将城市和社区新建文化艺术项目优先建在学校及其周边，推动剧院、音乐厅、美术馆、博物馆等社会公共文化艺术场馆免费或优惠向学校和学生开放。</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牵头部门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区教育和体育局，责任部门</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区文化和旅游局、区发展改革局</w:t>
      </w:r>
      <w:r w:rsidR="006143D8" w:rsidRPr="003D6C49">
        <w:rPr>
          <w:rFonts w:ascii="文星楷体" w:eastAsia="文星楷体" w:hAnsi="宋体" w:cs="楷体_GB2312" w:hint="eastAsia"/>
          <w:b/>
          <w:kern w:val="0"/>
          <w:sz w:val="32"/>
          <w:szCs w:val="32"/>
        </w:rPr>
        <w:t>）</w:t>
      </w:r>
      <w:r w:rsidRPr="003D6C49">
        <w:rPr>
          <w:rFonts w:ascii="文星楷体" w:eastAsia="文星楷体" w:hAnsi="宋体" w:cs="楷体_GB2312" w:hint="eastAsia"/>
          <w:b/>
          <w:kern w:val="0"/>
          <w:sz w:val="32"/>
          <w:szCs w:val="32"/>
        </w:rPr>
        <w:t xml:space="preserve"> </w:t>
      </w:r>
    </w:p>
    <w:p w:rsidR="006836BD" w:rsidRPr="003D6C49" w:rsidRDefault="00FA4621" w:rsidP="003D6C49">
      <w:pPr>
        <w:widowControl/>
        <w:overflowPunct w:val="0"/>
        <w:spacing w:line="616" w:lineRule="exact"/>
        <w:ind w:firstLineChars="200" w:firstLine="643"/>
        <w:rPr>
          <w:rFonts w:ascii="黑体" w:eastAsia="黑体" w:hAnsi="黑体" w:cs="仿宋_GB2312"/>
          <w:b/>
          <w:sz w:val="32"/>
          <w:szCs w:val="32"/>
        </w:rPr>
      </w:pPr>
      <w:r w:rsidRPr="003D6C49">
        <w:rPr>
          <w:rFonts w:ascii="黑体" w:eastAsia="黑体" w:hAnsi="黑体" w:cs="仿宋_GB2312" w:hint="eastAsia"/>
          <w:b/>
          <w:kern w:val="0"/>
          <w:sz w:val="32"/>
          <w:szCs w:val="32"/>
        </w:rPr>
        <w:t xml:space="preserve">三、工作保障 </w:t>
      </w:r>
    </w:p>
    <w:p w:rsidR="006836BD" w:rsidRPr="00C52188" w:rsidRDefault="006143D8" w:rsidP="00C52188">
      <w:pPr>
        <w:widowControl/>
        <w:overflowPunct w:val="0"/>
        <w:spacing w:line="616" w:lineRule="exact"/>
        <w:ind w:firstLineChars="200" w:firstLine="641"/>
        <w:rPr>
          <w:rFonts w:ascii="宋体" w:eastAsia="文星仿宋" w:hAnsi="宋体" w:cs="仿宋_GB2312"/>
          <w:b/>
          <w:sz w:val="32"/>
          <w:szCs w:val="32"/>
        </w:rPr>
      </w:pPr>
      <w:r w:rsidRPr="003D6C49">
        <w:rPr>
          <w:rFonts w:ascii="文星楷体" w:eastAsia="文星楷体" w:hAnsi="宋体" w:cs="楷体_GB2312" w:hint="eastAsia"/>
          <w:b/>
          <w:kern w:val="0"/>
          <w:sz w:val="32"/>
          <w:szCs w:val="32"/>
        </w:rPr>
        <w:t>（</w:t>
      </w:r>
      <w:r w:rsidR="00FA4621" w:rsidRPr="003D6C49">
        <w:rPr>
          <w:rFonts w:ascii="文星楷体" w:eastAsia="文星楷体" w:hAnsi="宋体" w:cs="楷体_GB2312" w:hint="eastAsia"/>
          <w:b/>
          <w:kern w:val="0"/>
          <w:sz w:val="32"/>
          <w:szCs w:val="32"/>
        </w:rPr>
        <w:t>一</w:t>
      </w:r>
      <w:r w:rsidRPr="003D6C49">
        <w:rPr>
          <w:rFonts w:ascii="文星楷体" w:eastAsia="文星楷体" w:hAnsi="宋体" w:cs="楷体_GB2312" w:hint="eastAsia"/>
          <w:b/>
          <w:kern w:val="0"/>
          <w:sz w:val="32"/>
          <w:szCs w:val="32"/>
        </w:rPr>
        <w:t>）</w:t>
      </w:r>
      <w:r w:rsidR="00FA4621" w:rsidRPr="003D6C49">
        <w:rPr>
          <w:rFonts w:ascii="文星楷体" w:eastAsia="文星楷体" w:hAnsi="宋体" w:cs="楷体_GB2312" w:hint="eastAsia"/>
          <w:b/>
          <w:kern w:val="0"/>
          <w:sz w:val="32"/>
          <w:szCs w:val="32"/>
        </w:rPr>
        <w:t>加强组织领导。</w:t>
      </w:r>
      <w:r w:rsidR="00131A99" w:rsidRPr="00131A99">
        <w:rPr>
          <w:rFonts w:ascii="宋体" w:eastAsia="文星仿宋" w:hAnsi="宋体" w:cs="仿宋_GB2312" w:hint="eastAsia"/>
          <w:b/>
          <w:color w:val="000000" w:themeColor="text1"/>
          <w:kern w:val="0"/>
          <w:sz w:val="32"/>
          <w:szCs w:val="32"/>
        </w:rPr>
        <w:t>各级各部门单位</w:t>
      </w:r>
      <w:r w:rsidR="00FA4621" w:rsidRPr="00131A99">
        <w:rPr>
          <w:rFonts w:ascii="宋体" w:eastAsia="文星仿宋" w:hAnsi="宋体" w:cs="仿宋_GB2312" w:hint="eastAsia"/>
          <w:b/>
          <w:color w:val="000000" w:themeColor="text1"/>
          <w:kern w:val="0"/>
          <w:sz w:val="32"/>
          <w:szCs w:val="32"/>
        </w:rPr>
        <w:t>要将学校美育工作纳入地方经济文化社会发展规划，做好学校美育改革的政策、经费和条件保障。教育部门要履行主</w:t>
      </w:r>
      <w:r w:rsidR="00FA4621" w:rsidRPr="00C52188">
        <w:rPr>
          <w:rFonts w:ascii="宋体" w:eastAsia="文星仿宋" w:hAnsi="宋体" w:cs="仿宋_GB2312" w:hint="eastAsia"/>
          <w:b/>
          <w:kern w:val="0"/>
          <w:sz w:val="32"/>
          <w:szCs w:val="32"/>
        </w:rPr>
        <w:t>管部门职责，牵头推进学校美育改革；财政部门要统筹安排资金支持学校美育工作；机构编制和人力资源社会保障部门要协助做好配齐配强美育师资工作；发展改革、自然资源等部门要结合教育发展需求做好学校美育场地建设保障；文化和旅游部门要选派优秀文艺工作者参与校园文化建</w:t>
      </w:r>
      <w:r w:rsidR="00FA4621" w:rsidRPr="00C52188">
        <w:rPr>
          <w:rFonts w:ascii="宋体" w:eastAsia="文星仿宋" w:hAnsi="宋体" w:cs="仿宋_GB2312" w:hint="eastAsia"/>
          <w:b/>
          <w:kern w:val="0"/>
          <w:sz w:val="32"/>
          <w:szCs w:val="32"/>
        </w:rPr>
        <w:lastRenderedPageBreak/>
        <w:t>设，推动文化艺术场馆面向学校和学生免费或优惠开放；妇联、共青团等单位要动员和组织学生及其家庭成员开展美育活动。</w:t>
      </w:r>
      <w:r w:rsidR="00FA4621" w:rsidRPr="00C52188">
        <w:rPr>
          <w:rFonts w:ascii="宋体" w:eastAsia="文星仿宋" w:hAnsi="宋体" w:cs="仿宋_GB2312" w:hint="eastAsia"/>
          <w:b/>
          <w:kern w:val="0"/>
          <w:sz w:val="32"/>
          <w:szCs w:val="32"/>
        </w:rPr>
        <w:t xml:space="preserve"> </w:t>
      </w:r>
    </w:p>
    <w:p w:rsidR="006836BD" w:rsidRPr="00C52188" w:rsidRDefault="006143D8" w:rsidP="00C52188">
      <w:pPr>
        <w:widowControl/>
        <w:overflowPunct w:val="0"/>
        <w:spacing w:line="616" w:lineRule="exact"/>
        <w:ind w:firstLineChars="200" w:firstLine="641"/>
        <w:rPr>
          <w:rFonts w:ascii="宋体" w:eastAsia="文星仿宋" w:hAnsi="宋体" w:cs="仿宋_GB2312"/>
          <w:b/>
          <w:sz w:val="32"/>
          <w:szCs w:val="32"/>
        </w:rPr>
      </w:pPr>
      <w:r w:rsidRPr="003D6C49">
        <w:rPr>
          <w:rFonts w:ascii="文星楷体" w:eastAsia="文星楷体" w:hAnsi="宋体" w:cs="楷体_GB2312" w:hint="eastAsia"/>
          <w:b/>
          <w:kern w:val="0"/>
          <w:sz w:val="32"/>
          <w:szCs w:val="32"/>
        </w:rPr>
        <w:t>（</w:t>
      </w:r>
      <w:r w:rsidR="00FA4621" w:rsidRPr="003D6C49">
        <w:rPr>
          <w:rFonts w:ascii="文星楷体" w:eastAsia="文星楷体" w:hAnsi="宋体" w:cs="楷体_GB2312" w:hint="eastAsia"/>
          <w:b/>
          <w:kern w:val="0"/>
          <w:sz w:val="32"/>
          <w:szCs w:val="32"/>
        </w:rPr>
        <w:t>二</w:t>
      </w:r>
      <w:r w:rsidRPr="003D6C49">
        <w:rPr>
          <w:rFonts w:ascii="文星楷体" w:eastAsia="文星楷体" w:hAnsi="宋体" w:cs="楷体_GB2312" w:hint="eastAsia"/>
          <w:b/>
          <w:kern w:val="0"/>
          <w:sz w:val="32"/>
          <w:szCs w:val="32"/>
        </w:rPr>
        <w:t>）</w:t>
      </w:r>
      <w:r w:rsidR="00FA4621" w:rsidRPr="003D6C49">
        <w:rPr>
          <w:rFonts w:ascii="文星楷体" w:eastAsia="文星楷体" w:hAnsi="宋体" w:cs="楷体_GB2312" w:hint="eastAsia"/>
          <w:b/>
          <w:kern w:val="0"/>
          <w:sz w:val="32"/>
          <w:szCs w:val="32"/>
        </w:rPr>
        <w:t>落实制度保障。</w:t>
      </w:r>
      <w:r w:rsidR="00FA4621" w:rsidRPr="00C52188">
        <w:rPr>
          <w:rFonts w:ascii="宋体" w:eastAsia="文星仿宋" w:hAnsi="宋体" w:cs="仿宋_GB2312" w:hint="eastAsia"/>
          <w:b/>
          <w:kern w:val="0"/>
          <w:sz w:val="32"/>
          <w:szCs w:val="32"/>
        </w:rPr>
        <w:t>各街道</w:t>
      </w:r>
      <w:r w:rsidR="003D6C49">
        <w:rPr>
          <w:rFonts w:ascii="宋体" w:eastAsia="文星仿宋" w:hAnsi="宋体" w:cs="仿宋_GB2312" w:hint="eastAsia"/>
          <w:b/>
          <w:kern w:val="0"/>
          <w:sz w:val="32"/>
          <w:szCs w:val="32"/>
        </w:rPr>
        <w:t>（功能区）</w:t>
      </w:r>
      <w:r w:rsidR="00FA4621" w:rsidRPr="00C52188">
        <w:rPr>
          <w:rFonts w:ascii="宋体" w:eastAsia="文星仿宋" w:hAnsi="宋体" w:cs="仿宋_GB2312" w:hint="eastAsia"/>
          <w:b/>
          <w:kern w:val="0"/>
          <w:sz w:val="32"/>
          <w:szCs w:val="32"/>
        </w:rPr>
        <w:t>、各相关部门要研究制定强化学校美育工作的具体措施，结合实际制定实施学校美育教师配备和场地器材建设三年行动计划，全面改善学校美育办学条件。</w:t>
      </w:r>
      <w:r w:rsidR="00FA4621" w:rsidRPr="00C52188">
        <w:rPr>
          <w:rFonts w:ascii="宋体" w:eastAsia="文星仿宋" w:hAnsi="宋体" w:cs="仿宋_GB2312" w:hint="eastAsia"/>
          <w:b/>
          <w:kern w:val="0"/>
          <w:sz w:val="32"/>
          <w:szCs w:val="32"/>
        </w:rPr>
        <w:t xml:space="preserve"> </w:t>
      </w:r>
    </w:p>
    <w:p w:rsidR="006836BD" w:rsidRPr="00C52188" w:rsidRDefault="006143D8" w:rsidP="00C52188">
      <w:pPr>
        <w:widowControl/>
        <w:overflowPunct w:val="0"/>
        <w:spacing w:line="616" w:lineRule="exact"/>
        <w:ind w:firstLineChars="200" w:firstLine="641"/>
        <w:rPr>
          <w:rFonts w:ascii="宋体" w:eastAsia="文星仿宋" w:hAnsi="宋体" w:cs="仿宋_GB2312"/>
          <w:b/>
          <w:sz w:val="32"/>
          <w:szCs w:val="32"/>
        </w:rPr>
      </w:pPr>
      <w:r w:rsidRPr="003D6C49">
        <w:rPr>
          <w:rFonts w:ascii="文星楷体" w:eastAsia="文星楷体" w:hAnsi="宋体" w:cs="楷体_GB2312" w:hint="eastAsia"/>
          <w:b/>
          <w:kern w:val="0"/>
          <w:sz w:val="32"/>
          <w:szCs w:val="32"/>
        </w:rPr>
        <w:t>（</w:t>
      </w:r>
      <w:r w:rsidR="00FA4621" w:rsidRPr="003D6C49">
        <w:rPr>
          <w:rFonts w:ascii="文星楷体" w:eastAsia="文星楷体" w:hAnsi="宋体" w:cs="楷体_GB2312" w:hint="eastAsia"/>
          <w:b/>
          <w:kern w:val="0"/>
          <w:sz w:val="32"/>
          <w:szCs w:val="32"/>
        </w:rPr>
        <w:t>三</w:t>
      </w:r>
      <w:r w:rsidRPr="003D6C49">
        <w:rPr>
          <w:rFonts w:ascii="文星楷体" w:eastAsia="文星楷体" w:hAnsi="宋体" w:cs="楷体_GB2312" w:hint="eastAsia"/>
          <w:b/>
          <w:kern w:val="0"/>
          <w:sz w:val="32"/>
          <w:szCs w:val="32"/>
        </w:rPr>
        <w:t>）</w:t>
      </w:r>
      <w:r w:rsidR="00FA4621" w:rsidRPr="003D6C49">
        <w:rPr>
          <w:rFonts w:ascii="文星楷体" w:eastAsia="文星楷体" w:hAnsi="宋体" w:cs="楷体_GB2312" w:hint="eastAsia"/>
          <w:b/>
          <w:kern w:val="0"/>
          <w:sz w:val="32"/>
          <w:szCs w:val="32"/>
        </w:rPr>
        <w:t>做好宣传引导。</w:t>
      </w:r>
      <w:r w:rsidR="00FA4621" w:rsidRPr="00C52188">
        <w:rPr>
          <w:rFonts w:ascii="宋体" w:eastAsia="文星仿宋" w:hAnsi="宋体" w:cs="仿宋_GB2312" w:hint="eastAsia"/>
          <w:b/>
          <w:kern w:val="0"/>
          <w:sz w:val="32"/>
          <w:szCs w:val="32"/>
        </w:rPr>
        <w:t>加大学校美育工作宣传力度，做好改进学校美育工作政策的宣传解读工作，营造全社会共同促进美育发展的良好氛围。要及时总结宣传学校美育工作中形成的成功经验和典型案例，扩大宣传覆盖面和影响力。</w:t>
      </w:r>
    </w:p>
    <w:p w:rsidR="006836BD" w:rsidRPr="00C52188" w:rsidRDefault="006836BD" w:rsidP="00C52188">
      <w:pPr>
        <w:overflowPunct w:val="0"/>
        <w:spacing w:line="616" w:lineRule="exact"/>
        <w:rPr>
          <w:rFonts w:ascii="宋体" w:eastAsia="文星仿宋" w:hAnsi="宋体"/>
          <w:b/>
          <w:sz w:val="32"/>
          <w:szCs w:val="32"/>
        </w:rPr>
      </w:pPr>
    </w:p>
    <w:sectPr w:rsidR="006836BD" w:rsidRPr="00C52188" w:rsidSect="00D92B23">
      <w:footerReference w:type="default" r:id="rId8"/>
      <w:pgSz w:w="11906" w:h="16838"/>
      <w:pgMar w:top="1531" w:right="1531" w:bottom="1531" w:left="1531"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0B06" w:rsidRDefault="00F40B06" w:rsidP="006836BD">
      <w:r>
        <w:separator/>
      </w:r>
    </w:p>
  </w:endnote>
  <w:endnote w:type="continuationSeparator" w:id="1">
    <w:p w:rsidR="00F40B06" w:rsidRDefault="00F40B06" w:rsidP="006836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auto"/>
    <w:pitch w:val="variable"/>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文星楷体">
    <w:panose1 w:val="0201060900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FZXBSK--GBK1-0">
    <w:altName w:val="Segoe Print"/>
    <w:charset w:val="00"/>
    <w:family w:val="auto"/>
    <w:pitch w:val="default"/>
    <w:sig w:usb0="00000000" w:usb1="00000000" w:usb2="00000000" w:usb3="00000000" w:csb0="00000000" w:csb1="00000000"/>
  </w:font>
  <w:font w:name="Calibri Light">
    <w:altName w:val="Times New Roman"/>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6BD" w:rsidRDefault="00A36DA9">
    <w:pPr>
      <w:pStyle w:val="a3"/>
    </w:pPr>
    <w:r>
      <w:pict>
        <v:shapetype id="_x0000_t202" coordsize="21600,21600" o:spt="202" path="m,l,21600r21600,l21600,xe">
          <v:stroke joinstyle="miter"/>
          <v:path gradientshapeok="t" o:connecttype="rect"/>
        </v:shapetype>
        <v:shape id="_x0000_s4097" type="#_x0000_t202" style="position:absolute;margin-left:520pt;margin-top:0;width:2in;height:2in;z-index:251659264;mso-wrap-style:none;mso-position-horizontal:outside;mso-position-horizontal-relative:margin" filled="f" stroked="f">
          <v:textbox style="mso-fit-shape-to-text:t" inset="0,0,0,0">
            <w:txbxContent>
              <w:p w:rsidR="006836BD" w:rsidRDefault="00FA4621">
                <w:pPr>
                  <w:pStyle w:val="a3"/>
                  <w:rPr>
                    <w:rFonts w:asciiTheme="minorEastAsia" w:hAnsiTheme="minorEastAsia" w:cstheme="minorEastAsia"/>
                    <w:sz w:val="24"/>
                  </w:rPr>
                </w:pPr>
                <w:r>
                  <w:rPr>
                    <w:rFonts w:asciiTheme="minorEastAsia" w:hAnsiTheme="minorEastAsia" w:cstheme="minorEastAsia" w:hint="eastAsia"/>
                    <w:sz w:val="24"/>
                  </w:rPr>
                  <w:t xml:space="preserve">— </w:t>
                </w:r>
                <w:r w:rsidR="00A36DA9">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 PAGE  \* MERGEFORMAT </w:instrText>
                </w:r>
                <w:r w:rsidR="00A36DA9">
                  <w:rPr>
                    <w:rFonts w:asciiTheme="minorEastAsia" w:hAnsiTheme="minorEastAsia" w:cstheme="minorEastAsia" w:hint="eastAsia"/>
                    <w:sz w:val="24"/>
                  </w:rPr>
                  <w:fldChar w:fldCharType="separate"/>
                </w:r>
                <w:r w:rsidR="00642412">
                  <w:rPr>
                    <w:rFonts w:asciiTheme="minorEastAsia" w:hAnsiTheme="minorEastAsia" w:cstheme="minorEastAsia"/>
                    <w:noProof/>
                    <w:sz w:val="24"/>
                  </w:rPr>
                  <w:t>1</w:t>
                </w:r>
                <w:r w:rsidR="00A36DA9">
                  <w:rPr>
                    <w:rFonts w:asciiTheme="minorEastAsia" w:hAnsiTheme="minorEastAsia" w:cstheme="minorEastAsia" w:hint="eastAsia"/>
                    <w:sz w:val="24"/>
                  </w:rPr>
                  <w:fldChar w:fldCharType="end"/>
                </w:r>
                <w:r>
                  <w:rPr>
                    <w:rFonts w:asciiTheme="minorEastAsia" w:hAnsiTheme="minorEastAsia" w:cstheme="minorEastAsia" w:hint="eastAsia"/>
                    <w:sz w:val="24"/>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0B06" w:rsidRDefault="00F40B06" w:rsidP="006836BD">
      <w:r>
        <w:separator/>
      </w:r>
    </w:p>
  </w:footnote>
  <w:footnote w:type="continuationSeparator" w:id="1">
    <w:p w:rsidR="00F40B06" w:rsidRDefault="00F40B06" w:rsidP="006836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14338"/>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jM4OWU3YmE4YzYyYmExMWMyY2I0NWRiM2U2Zjc4MjYifQ=="/>
  </w:docVars>
  <w:rsids>
    <w:rsidRoot w:val="23A97413"/>
    <w:rsid w:val="00010BBC"/>
    <w:rsid w:val="00052F8A"/>
    <w:rsid w:val="000549CF"/>
    <w:rsid w:val="00055CE9"/>
    <w:rsid w:val="00067736"/>
    <w:rsid w:val="000C4F9E"/>
    <w:rsid w:val="000D18B7"/>
    <w:rsid w:val="000E3CEB"/>
    <w:rsid w:val="001225F9"/>
    <w:rsid w:val="001250F3"/>
    <w:rsid w:val="00131A99"/>
    <w:rsid w:val="001367F3"/>
    <w:rsid w:val="00147162"/>
    <w:rsid w:val="001B32A5"/>
    <w:rsid w:val="001C0B25"/>
    <w:rsid w:val="001E1CB0"/>
    <w:rsid w:val="00204B0F"/>
    <w:rsid w:val="002252AB"/>
    <w:rsid w:val="002254C3"/>
    <w:rsid w:val="0025056C"/>
    <w:rsid w:val="002523BE"/>
    <w:rsid w:val="00252414"/>
    <w:rsid w:val="00293CCF"/>
    <w:rsid w:val="002A11BF"/>
    <w:rsid w:val="002B24CE"/>
    <w:rsid w:val="002E1647"/>
    <w:rsid w:val="002F71B2"/>
    <w:rsid w:val="003446E6"/>
    <w:rsid w:val="00346D00"/>
    <w:rsid w:val="00355B83"/>
    <w:rsid w:val="00364667"/>
    <w:rsid w:val="003661ED"/>
    <w:rsid w:val="0036702C"/>
    <w:rsid w:val="003A7E4B"/>
    <w:rsid w:val="003B656B"/>
    <w:rsid w:val="003C395B"/>
    <w:rsid w:val="003D6C49"/>
    <w:rsid w:val="00423233"/>
    <w:rsid w:val="00425B9D"/>
    <w:rsid w:val="00437782"/>
    <w:rsid w:val="00480738"/>
    <w:rsid w:val="004B5C8D"/>
    <w:rsid w:val="004C4C8F"/>
    <w:rsid w:val="005224D5"/>
    <w:rsid w:val="00527582"/>
    <w:rsid w:val="00561660"/>
    <w:rsid w:val="005C5467"/>
    <w:rsid w:val="005F445D"/>
    <w:rsid w:val="006143D8"/>
    <w:rsid w:val="00636764"/>
    <w:rsid w:val="00642412"/>
    <w:rsid w:val="00681EE8"/>
    <w:rsid w:val="006836BD"/>
    <w:rsid w:val="00684732"/>
    <w:rsid w:val="006A69B9"/>
    <w:rsid w:val="006B5C78"/>
    <w:rsid w:val="006D114C"/>
    <w:rsid w:val="006E3BD7"/>
    <w:rsid w:val="006F1210"/>
    <w:rsid w:val="0074610C"/>
    <w:rsid w:val="0078396D"/>
    <w:rsid w:val="007A7B7D"/>
    <w:rsid w:val="007D2382"/>
    <w:rsid w:val="007F1E2A"/>
    <w:rsid w:val="008023BB"/>
    <w:rsid w:val="008078D7"/>
    <w:rsid w:val="008246F0"/>
    <w:rsid w:val="008662AF"/>
    <w:rsid w:val="00876E3E"/>
    <w:rsid w:val="00886BF4"/>
    <w:rsid w:val="008D4630"/>
    <w:rsid w:val="008F632B"/>
    <w:rsid w:val="00933538"/>
    <w:rsid w:val="0094658E"/>
    <w:rsid w:val="00954AC1"/>
    <w:rsid w:val="009760D3"/>
    <w:rsid w:val="009819E4"/>
    <w:rsid w:val="00996FDD"/>
    <w:rsid w:val="009B3C15"/>
    <w:rsid w:val="009E0E45"/>
    <w:rsid w:val="00A36DA9"/>
    <w:rsid w:val="00A57180"/>
    <w:rsid w:val="00A60B3B"/>
    <w:rsid w:val="00A97EF8"/>
    <w:rsid w:val="00AA18B8"/>
    <w:rsid w:val="00AA1901"/>
    <w:rsid w:val="00AB4D64"/>
    <w:rsid w:val="00AC587C"/>
    <w:rsid w:val="00AD1317"/>
    <w:rsid w:val="00AF3976"/>
    <w:rsid w:val="00AF6E4F"/>
    <w:rsid w:val="00AF7B01"/>
    <w:rsid w:val="00B10396"/>
    <w:rsid w:val="00B14991"/>
    <w:rsid w:val="00B32A78"/>
    <w:rsid w:val="00B75D94"/>
    <w:rsid w:val="00B8606B"/>
    <w:rsid w:val="00BC6569"/>
    <w:rsid w:val="00BE1FE3"/>
    <w:rsid w:val="00C17EA7"/>
    <w:rsid w:val="00C30512"/>
    <w:rsid w:val="00C4258E"/>
    <w:rsid w:val="00C52188"/>
    <w:rsid w:val="00C53233"/>
    <w:rsid w:val="00C643FB"/>
    <w:rsid w:val="00CA591F"/>
    <w:rsid w:val="00CC6277"/>
    <w:rsid w:val="00CE179C"/>
    <w:rsid w:val="00CE5D55"/>
    <w:rsid w:val="00CF448A"/>
    <w:rsid w:val="00D12619"/>
    <w:rsid w:val="00D4534B"/>
    <w:rsid w:val="00D709B8"/>
    <w:rsid w:val="00D86DDD"/>
    <w:rsid w:val="00D92B23"/>
    <w:rsid w:val="00E00BEC"/>
    <w:rsid w:val="00E07229"/>
    <w:rsid w:val="00E155DD"/>
    <w:rsid w:val="00E54282"/>
    <w:rsid w:val="00E73DEC"/>
    <w:rsid w:val="00E84868"/>
    <w:rsid w:val="00EC441E"/>
    <w:rsid w:val="00ED211A"/>
    <w:rsid w:val="00EE0298"/>
    <w:rsid w:val="00EE0CCC"/>
    <w:rsid w:val="00F240D1"/>
    <w:rsid w:val="00F26291"/>
    <w:rsid w:val="00F40B06"/>
    <w:rsid w:val="00F80A74"/>
    <w:rsid w:val="00F84F3E"/>
    <w:rsid w:val="00F9298F"/>
    <w:rsid w:val="00F94748"/>
    <w:rsid w:val="00FA4621"/>
    <w:rsid w:val="00FB14A9"/>
    <w:rsid w:val="00FB6705"/>
    <w:rsid w:val="00FD0A91"/>
    <w:rsid w:val="00FE024B"/>
    <w:rsid w:val="02007D28"/>
    <w:rsid w:val="049B0B31"/>
    <w:rsid w:val="051A3B13"/>
    <w:rsid w:val="05F6790C"/>
    <w:rsid w:val="07EF6846"/>
    <w:rsid w:val="096D7CF6"/>
    <w:rsid w:val="0A817FF6"/>
    <w:rsid w:val="0ACF434F"/>
    <w:rsid w:val="0BAD4690"/>
    <w:rsid w:val="0BDA11FD"/>
    <w:rsid w:val="0D146DEE"/>
    <w:rsid w:val="0DB53259"/>
    <w:rsid w:val="0DCA2888"/>
    <w:rsid w:val="0E39220B"/>
    <w:rsid w:val="0EEF4FBF"/>
    <w:rsid w:val="0F1A42CE"/>
    <w:rsid w:val="0F2068AB"/>
    <w:rsid w:val="0F6C7684"/>
    <w:rsid w:val="10C9348F"/>
    <w:rsid w:val="10F63F57"/>
    <w:rsid w:val="11FB7B29"/>
    <w:rsid w:val="12DA4588"/>
    <w:rsid w:val="171E1984"/>
    <w:rsid w:val="1A9B446C"/>
    <w:rsid w:val="1AC76DF0"/>
    <w:rsid w:val="1BE35EAC"/>
    <w:rsid w:val="1E0C6847"/>
    <w:rsid w:val="209D6731"/>
    <w:rsid w:val="22586564"/>
    <w:rsid w:val="227C7B45"/>
    <w:rsid w:val="22CA4436"/>
    <w:rsid w:val="236D42CA"/>
    <w:rsid w:val="23A97413"/>
    <w:rsid w:val="241A39A7"/>
    <w:rsid w:val="25A564DA"/>
    <w:rsid w:val="25B35039"/>
    <w:rsid w:val="274510BD"/>
    <w:rsid w:val="276E04CD"/>
    <w:rsid w:val="27925A71"/>
    <w:rsid w:val="28441A80"/>
    <w:rsid w:val="28572EE1"/>
    <w:rsid w:val="28BA1D43"/>
    <w:rsid w:val="299A404E"/>
    <w:rsid w:val="29A94291"/>
    <w:rsid w:val="2A201FCC"/>
    <w:rsid w:val="2A2A6C6D"/>
    <w:rsid w:val="2E596189"/>
    <w:rsid w:val="2EED101D"/>
    <w:rsid w:val="2F1C72B3"/>
    <w:rsid w:val="2F606FA7"/>
    <w:rsid w:val="30823A8E"/>
    <w:rsid w:val="309F65F4"/>
    <w:rsid w:val="31943A79"/>
    <w:rsid w:val="327F636F"/>
    <w:rsid w:val="32E374F9"/>
    <w:rsid w:val="3507170C"/>
    <w:rsid w:val="371C71CF"/>
    <w:rsid w:val="37DE42E0"/>
    <w:rsid w:val="39D2303B"/>
    <w:rsid w:val="3A984A57"/>
    <w:rsid w:val="3ABE51A9"/>
    <w:rsid w:val="3B126309"/>
    <w:rsid w:val="3DEB4A20"/>
    <w:rsid w:val="3EEA4CD8"/>
    <w:rsid w:val="3F164624"/>
    <w:rsid w:val="404B4066"/>
    <w:rsid w:val="40C33096"/>
    <w:rsid w:val="40ED5808"/>
    <w:rsid w:val="412107FF"/>
    <w:rsid w:val="41341ECA"/>
    <w:rsid w:val="41DD1353"/>
    <w:rsid w:val="42C6780A"/>
    <w:rsid w:val="43231D45"/>
    <w:rsid w:val="46863573"/>
    <w:rsid w:val="49465E60"/>
    <w:rsid w:val="498B355B"/>
    <w:rsid w:val="4A0946F9"/>
    <w:rsid w:val="4A887F1A"/>
    <w:rsid w:val="4BC92119"/>
    <w:rsid w:val="4C235DA7"/>
    <w:rsid w:val="4D1F46E6"/>
    <w:rsid w:val="4D356D20"/>
    <w:rsid w:val="4E3D0F57"/>
    <w:rsid w:val="4E82166F"/>
    <w:rsid w:val="4E944C60"/>
    <w:rsid w:val="4ECE1127"/>
    <w:rsid w:val="4F4B40EB"/>
    <w:rsid w:val="51B20D95"/>
    <w:rsid w:val="5253273C"/>
    <w:rsid w:val="52870210"/>
    <w:rsid w:val="53364538"/>
    <w:rsid w:val="53484BAB"/>
    <w:rsid w:val="548E3DB8"/>
    <w:rsid w:val="563D12BF"/>
    <w:rsid w:val="56DB02D8"/>
    <w:rsid w:val="58C6683B"/>
    <w:rsid w:val="5A336156"/>
    <w:rsid w:val="5A8C7499"/>
    <w:rsid w:val="5B7E1B8E"/>
    <w:rsid w:val="5E640B7C"/>
    <w:rsid w:val="5EE86F60"/>
    <w:rsid w:val="60140780"/>
    <w:rsid w:val="606E670A"/>
    <w:rsid w:val="61277D3E"/>
    <w:rsid w:val="614E6152"/>
    <w:rsid w:val="620D6DAC"/>
    <w:rsid w:val="6235388B"/>
    <w:rsid w:val="632C6EC6"/>
    <w:rsid w:val="645B7A62"/>
    <w:rsid w:val="653F4C49"/>
    <w:rsid w:val="657E40F6"/>
    <w:rsid w:val="662156EA"/>
    <w:rsid w:val="663F32AC"/>
    <w:rsid w:val="66F525EC"/>
    <w:rsid w:val="68EC0480"/>
    <w:rsid w:val="6A3D7BC5"/>
    <w:rsid w:val="6B9D1C9D"/>
    <w:rsid w:val="6BE20961"/>
    <w:rsid w:val="6CA200F0"/>
    <w:rsid w:val="6D9024E7"/>
    <w:rsid w:val="6DA061AA"/>
    <w:rsid w:val="70AA1D31"/>
    <w:rsid w:val="70CD0B04"/>
    <w:rsid w:val="71744751"/>
    <w:rsid w:val="727724DD"/>
    <w:rsid w:val="72D8486C"/>
    <w:rsid w:val="757D7951"/>
    <w:rsid w:val="75A7257F"/>
    <w:rsid w:val="76531B4B"/>
    <w:rsid w:val="78A25808"/>
    <w:rsid w:val="79DA3C8E"/>
    <w:rsid w:val="7A86281A"/>
    <w:rsid w:val="7B1F7B91"/>
    <w:rsid w:val="7BFE5EEB"/>
    <w:rsid w:val="7D0005A4"/>
    <w:rsid w:val="7DA62392"/>
    <w:rsid w:val="7FD07F1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6BD"/>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6836BD"/>
    <w:pPr>
      <w:tabs>
        <w:tab w:val="center" w:pos="4153"/>
        <w:tab w:val="right" w:pos="8306"/>
      </w:tabs>
      <w:snapToGrid w:val="0"/>
      <w:jc w:val="left"/>
    </w:pPr>
    <w:rPr>
      <w:sz w:val="18"/>
    </w:rPr>
  </w:style>
  <w:style w:type="paragraph" w:styleId="a4">
    <w:name w:val="header"/>
    <w:basedOn w:val="a"/>
    <w:qFormat/>
    <w:rsid w:val="006836B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Body Text Indent"/>
    <w:basedOn w:val="a"/>
    <w:link w:val="Char"/>
    <w:rsid w:val="00D92B23"/>
    <w:pPr>
      <w:spacing w:after="120"/>
      <w:ind w:leftChars="200" w:left="420"/>
    </w:pPr>
  </w:style>
  <w:style w:type="character" w:customStyle="1" w:styleId="Char">
    <w:name w:val="正文文本缩进 Char"/>
    <w:basedOn w:val="a0"/>
    <w:link w:val="a5"/>
    <w:rsid w:val="00D92B23"/>
    <w:rPr>
      <w:rFonts w:asciiTheme="minorHAnsi" w:eastAsiaTheme="minorEastAsia" w:hAnsiTheme="minorHAnsi" w:cstheme="minorBidi"/>
      <w:kern w:val="2"/>
      <w:sz w:val="21"/>
      <w:szCs w:val="24"/>
    </w:rPr>
  </w:style>
  <w:style w:type="paragraph" w:styleId="2">
    <w:name w:val="Body Text First Indent 2"/>
    <w:basedOn w:val="a5"/>
    <w:link w:val="2Char"/>
    <w:qFormat/>
    <w:rsid w:val="00D92B23"/>
    <w:pPr>
      <w:ind w:firstLineChars="200" w:firstLine="420"/>
    </w:pPr>
    <w:rPr>
      <w:rFonts w:ascii="Times New Roman" w:eastAsia="宋体" w:hAnsi="Times New Roman" w:cs="Times New Roman"/>
    </w:rPr>
  </w:style>
  <w:style w:type="character" w:customStyle="1" w:styleId="2Char">
    <w:name w:val="正文首行缩进 2 Char"/>
    <w:basedOn w:val="Char"/>
    <w:link w:val="2"/>
    <w:rsid w:val="00D92B23"/>
  </w:style>
  <w:style w:type="paragraph" w:customStyle="1" w:styleId="208521">
    <w:name w:val="样式 样式 左侧:  2 字符 + 左侧:  0.85 厘米 首行缩进:  2 字符1"/>
    <w:basedOn w:val="a"/>
    <w:qFormat/>
    <w:rsid w:val="00D92B23"/>
    <w:pPr>
      <w:ind w:left="482" w:firstLineChars="200" w:firstLine="200"/>
    </w:pPr>
    <w:rPr>
      <w:rFonts w:ascii="Times New Roman" w:eastAsia="宋体" w:hAnsi="Times New Roman"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DA6FD816-A2CD-4960-8442-5342DA63A83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1340</TotalTime>
  <Pages>18</Pages>
  <Words>1346</Words>
  <Characters>7673</Characters>
  <Application>Microsoft Office Word</Application>
  <DocSecurity>0</DocSecurity>
  <Lines>63</Lines>
  <Paragraphs>18</Paragraphs>
  <ScaleCrop>false</ScaleCrop>
  <Company>2012dnd.com</Company>
  <LinksUpToDate>false</LinksUpToDate>
  <CharactersWithSpaces>9001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栀子花开</dc:creator>
  <cp:lastModifiedBy>Wxt</cp:lastModifiedBy>
  <cp:revision>107</cp:revision>
  <cp:lastPrinted>2023-01-29T06:35:00Z</cp:lastPrinted>
  <dcterms:created xsi:type="dcterms:W3CDTF">2023-01-10T03:06:00Z</dcterms:created>
  <dcterms:modified xsi:type="dcterms:W3CDTF">2023-03-28T08:23:00Z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14359670256E40A39AAC4400BB35D125</vt:lpwstr>
  </property>
</Properties>
</file>